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73" w:rsidRPr="006E168F" w:rsidRDefault="00504073" w:rsidP="00242FDF">
      <w:pPr>
        <w:spacing w:line="240" w:lineRule="auto"/>
        <w:jc w:val="center"/>
        <w:rPr>
          <w:rFonts w:ascii="Century" w:hAnsi="Century" w:cs="Times New Roman"/>
          <w:b/>
          <w:sz w:val="32"/>
          <w:szCs w:val="32"/>
        </w:rPr>
      </w:pPr>
      <w:bookmarkStart w:id="0" w:name="_GoBack"/>
      <w:bookmarkEnd w:id="0"/>
      <w:r w:rsidRPr="006E168F">
        <w:rPr>
          <w:rFonts w:ascii="Century" w:hAnsi="Century" w:cs="Times New Roman"/>
          <w:b/>
          <w:sz w:val="32"/>
          <w:szCs w:val="32"/>
        </w:rPr>
        <w:t>ANALISIS PENGARUH PELAYANAN PRIMA (</w:t>
      </w:r>
      <w:r w:rsidRPr="006E168F">
        <w:rPr>
          <w:rFonts w:ascii="Century" w:hAnsi="Century" w:cs="Times New Roman"/>
          <w:b/>
          <w:i/>
          <w:sz w:val="32"/>
          <w:szCs w:val="32"/>
        </w:rPr>
        <w:t>SERVICE EXCELLENT</w:t>
      </w:r>
      <w:r w:rsidRPr="006E168F">
        <w:rPr>
          <w:rFonts w:ascii="Century" w:hAnsi="Century" w:cs="Times New Roman"/>
          <w:b/>
          <w:sz w:val="32"/>
          <w:szCs w:val="32"/>
        </w:rPr>
        <w:t>) TERHADAP KEPUASAN KONSUMEN PA</w:t>
      </w:r>
      <w:r w:rsidR="00242FDF" w:rsidRPr="006E168F">
        <w:rPr>
          <w:rFonts w:ascii="Century" w:hAnsi="Century" w:cs="Times New Roman"/>
          <w:b/>
          <w:sz w:val="32"/>
          <w:szCs w:val="32"/>
        </w:rPr>
        <w:t xml:space="preserve">DA HAMBA </w:t>
      </w:r>
      <w:r w:rsidRPr="006E168F">
        <w:rPr>
          <w:rFonts w:ascii="Century" w:hAnsi="Century" w:cs="Times New Roman"/>
          <w:b/>
          <w:sz w:val="32"/>
          <w:szCs w:val="32"/>
        </w:rPr>
        <w:t>ELEKTRONIKA L</w:t>
      </w:r>
      <w:r w:rsidR="00936703">
        <w:rPr>
          <w:rFonts w:ascii="Century" w:hAnsi="Century" w:cs="Times New Roman"/>
          <w:b/>
          <w:sz w:val="32"/>
          <w:szCs w:val="32"/>
        </w:rPr>
        <w:t>A</w:t>
      </w:r>
      <w:r w:rsidRPr="006E168F">
        <w:rPr>
          <w:rFonts w:ascii="Century" w:hAnsi="Century" w:cs="Times New Roman"/>
          <w:b/>
          <w:sz w:val="32"/>
          <w:szCs w:val="32"/>
        </w:rPr>
        <w:t>MONGAN</w:t>
      </w:r>
    </w:p>
    <w:p w:rsidR="00242FDF" w:rsidRPr="006E168F" w:rsidRDefault="00242FDF" w:rsidP="00242FDF">
      <w:pPr>
        <w:spacing w:line="240" w:lineRule="auto"/>
        <w:jc w:val="center"/>
        <w:rPr>
          <w:rFonts w:ascii="Century" w:hAnsi="Century" w:cs="Times New Roman"/>
          <w:b/>
          <w:sz w:val="32"/>
          <w:szCs w:val="32"/>
        </w:rPr>
      </w:pPr>
    </w:p>
    <w:p w:rsidR="009676B0" w:rsidRPr="006E168F" w:rsidRDefault="00504073" w:rsidP="00260811">
      <w:pPr>
        <w:jc w:val="center"/>
        <w:rPr>
          <w:rFonts w:ascii="Century" w:hAnsi="Century" w:cs="Times New Roman"/>
          <w:b/>
          <w:i/>
          <w:sz w:val="32"/>
          <w:szCs w:val="32"/>
          <w:lang w:val="id-ID"/>
        </w:rPr>
      </w:pPr>
      <w:r w:rsidRPr="006E168F">
        <w:rPr>
          <w:rFonts w:ascii="Century" w:hAnsi="Century" w:cs="Times New Roman"/>
          <w:b/>
          <w:i/>
          <w:sz w:val="32"/>
          <w:szCs w:val="32"/>
          <w:lang w:val="id-ID"/>
        </w:rPr>
        <w:t xml:space="preserve"> </w:t>
      </w:r>
      <w:r w:rsidR="00D811BD" w:rsidRPr="006E168F">
        <w:rPr>
          <w:rFonts w:ascii="Century" w:hAnsi="Century" w:cs="Times New Roman"/>
          <w:b/>
          <w:i/>
          <w:sz w:val="32"/>
          <w:szCs w:val="32"/>
        </w:rPr>
        <w:t>(ANALYSIS THE EFFECT OF SERVICE EXCE</w:t>
      </w:r>
      <w:r w:rsidR="00D811BD" w:rsidRPr="006E168F">
        <w:rPr>
          <w:rFonts w:ascii="Century" w:hAnsi="Century" w:cs="Times New Roman"/>
          <w:b/>
          <w:i/>
          <w:sz w:val="32"/>
          <w:szCs w:val="32"/>
        </w:rPr>
        <w:t>L</w:t>
      </w:r>
      <w:r w:rsidR="00D811BD" w:rsidRPr="006E168F">
        <w:rPr>
          <w:rFonts w:ascii="Century" w:hAnsi="Century" w:cs="Times New Roman"/>
          <w:b/>
          <w:i/>
          <w:sz w:val="32"/>
          <w:szCs w:val="32"/>
        </w:rPr>
        <w:t>LENT TO CONSUMER SATISFACTION IN HA</w:t>
      </w:r>
      <w:r w:rsidR="00D811BD" w:rsidRPr="006E168F">
        <w:rPr>
          <w:rFonts w:ascii="Century" w:hAnsi="Century" w:cs="Times New Roman"/>
          <w:b/>
          <w:i/>
          <w:sz w:val="32"/>
          <w:szCs w:val="32"/>
        </w:rPr>
        <w:t>M</w:t>
      </w:r>
      <w:r w:rsidR="00D811BD" w:rsidRPr="006E168F">
        <w:rPr>
          <w:rFonts w:ascii="Century" w:hAnsi="Century" w:cs="Times New Roman"/>
          <w:b/>
          <w:i/>
          <w:sz w:val="32"/>
          <w:szCs w:val="32"/>
        </w:rPr>
        <w:t>BA ELEKTRONIKA LAMONGAN)</w:t>
      </w:r>
    </w:p>
    <w:p w:rsidR="009676B0" w:rsidRDefault="00504073" w:rsidP="009676B0">
      <w:pPr>
        <w:autoSpaceDE w:val="0"/>
        <w:autoSpaceDN w:val="0"/>
        <w:adjustRightInd w:val="0"/>
        <w:jc w:val="center"/>
        <w:rPr>
          <w:rFonts w:ascii="Century" w:hAnsi="Century" w:cs="Times New Roman"/>
          <w:b/>
          <w:i/>
          <w:szCs w:val="24"/>
          <w:vertAlign w:val="superscript"/>
          <w:lang w:val="id-ID"/>
        </w:rPr>
      </w:pPr>
      <w:r>
        <w:rPr>
          <w:rFonts w:ascii="Century" w:hAnsi="Century" w:cs="Times New Roman"/>
          <w:b/>
          <w:i/>
          <w:szCs w:val="24"/>
          <w:lang w:val="en-GB"/>
        </w:rPr>
        <w:t>Ananda Eka Erni Pramesti</w:t>
      </w:r>
      <w:r w:rsidR="009676B0" w:rsidRPr="002E3531">
        <w:rPr>
          <w:rFonts w:ascii="Century" w:hAnsi="Century" w:cs="Times New Roman"/>
          <w:b/>
          <w:i/>
          <w:szCs w:val="24"/>
          <w:vertAlign w:val="superscript"/>
          <w:lang w:val="id-ID"/>
        </w:rPr>
        <w:t>1</w:t>
      </w:r>
    </w:p>
    <w:p w:rsidR="009676B0" w:rsidRDefault="009676B0" w:rsidP="009676B0">
      <w:pPr>
        <w:autoSpaceDE w:val="0"/>
        <w:autoSpaceDN w:val="0"/>
        <w:adjustRightInd w:val="0"/>
        <w:spacing w:line="276" w:lineRule="auto"/>
        <w:jc w:val="center"/>
        <w:rPr>
          <w:rFonts w:ascii="Century" w:hAnsi="Century" w:cs="Times New Roman"/>
          <w:szCs w:val="24"/>
          <w:lang w:val="id-ID"/>
        </w:rPr>
      </w:pPr>
      <w:r w:rsidRPr="002E3531">
        <w:rPr>
          <w:rFonts w:ascii="Century" w:hAnsi="Century" w:cs="Times New Roman"/>
          <w:szCs w:val="24"/>
          <w:vertAlign w:val="superscript"/>
          <w:lang w:val="id-ID"/>
        </w:rPr>
        <w:t>1</w:t>
      </w:r>
      <w:r>
        <w:rPr>
          <w:rFonts w:ascii="Century" w:hAnsi="Century" w:cs="Times New Roman"/>
          <w:szCs w:val="24"/>
          <w:lang w:val="id-ID"/>
        </w:rPr>
        <w:t>Program Studi Manajemen, Fakultas Ekonomi</w:t>
      </w:r>
    </w:p>
    <w:p w:rsidR="009676B0" w:rsidRDefault="009676B0" w:rsidP="009676B0">
      <w:pPr>
        <w:autoSpaceDE w:val="0"/>
        <w:autoSpaceDN w:val="0"/>
        <w:adjustRightInd w:val="0"/>
        <w:spacing w:line="276" w:lineRule="auto"/>
        <w:jc w:val="center"/>
        <w:rPr>
          <w:rFonts w:ascii="Century" w:hAnsi="Century" w:cs="Times New Roman"/>
          <w:szCs w:val="24"/>
          <w:lang w:val="id-ID"/>
        </w:rPr>
      </w:pPr>
      <w:r>
        <w:rPr>
          <w:rFonts w:ascii="Century" w:hAnsi="Century" w:cs="Times New Roman"/>
          <w:szCs w:val="24"/>
          <w:lang w:val="id-ID"/>
        </w:rPr>
        <w:t>Universitas Islam Lamongan</w:t>
      </w:r>
    </w:p>
    <w:p w:rsidR="00E14F86" w:rsidRPr="00BC0DEB" w:rsidRDefault="00D82293" w:rsidP="00E14F86">
      <w:pPr>
        <w:autoSpaceDE w:val="0"/>
        <w:autoSpaceDN w:val="0"/>
        <w:adjustRightInd w:val="0"/>
        <w:spacing w:line="480" w:lineRule="auto"/>
        <w:jc w:val="center"/>
        <w:rPr>
          <w:rFonts w:ascii="Century" w:hAnsi="Century" w:cs="Times New Roman"/>
          <w:color w:val="0563C1" w:themeColor="hyperlink"/>
          <w:szCs w:val="24"/>
          <w:u w:val="single"/>
        </w:rPr>
      </w:pPr>
      <w:hyperlink r:id="rId8" w:history="1">
        <w:r w:rsidR="00504073" w:rsidRPr="005175B0">
          <w:rPr>
            <w:rStyle w:val="Hyperlink"/>
            <w:rFonts w:ascii="Century" w:hAnsi="Century" w:cs="Times New Roman"/>
            <w:szCs w:val="24"/>
            <w:lang w:val="en-GB"/>
          </w:rPr>
          <w:t>anandaeka086@gmail.com</w:t>
        </w:r>
      </w:hyperlink>
      <w:r w:rsidR="00504073">
        <w:rPr>
          <w:rFonts w:ascii="Century" w:hAnsi="Century" w:cs="Times New Roman"/>
          <w:szCs w:val="24"/>
          <w:lang w:val="en-GB"/>
        </w:rPr>
        <w:t xml:space="preserve"> </w:t>
      </w:r>
    </w:p>
    <w:tbl>
      <w:tblPr>
        <w:tblW w:w="0" w:type="auto"/>
        <w:tblInd w:w="10" w:type="dxa"/>
        <w:tblLayout w:type="fixed"/>
        <w:tblLook w:val="04A0"/>
      </w:tblPr>
      <w:tblGrid>
        <w:gridCol w:w="1941"/>
        <w:gridCol w:w="236"/>
        <w:gridCol w:w="5859"/>
      </w:tblGrid>
      <w:tr w:rsidR="009676B0" w:rsidRPr="00717681" w:rsidTr="00260811">
        <w:tc>
          <w:tcPr>
            <w:tcW w:w="1941" w:type="dxa"/>
            <w:tcBorders>
              <w:top w:val="double" w:sz="6" w:space="0" w:color="auto"/>
            </w:tcBorders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b/>
              </w:rPr>
            </w:pPr>
            <w:r w:rsidRPr="00717681">
              <w:rPr>
                <w:rFonts w:ascii="Century" w:hAnsi="Century"/>
                <w:b/>
              </w:rPr>
              <w:t>Website</w:t>
            </w:r>
            <w:r>
              <w:rPr>
                <w:rFonts w:ascii="Century" w:hAnsi="Century"/>
                <w:b/>
              </w:rPr>
              <w:t>:</w:t>
            </w:r>
          </w:p>
        </w:tc>
        <w:tc>
          <w:tcPr>
            <w:tcW w:w="236" w:type="dxa"/>
            <w:tcBorders>
              <w:top w:val="double" w:sz="6" w:space="0" w:color="auto"/>
            </w:tcBorders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b/>
              </w:rPr>
            </w:pPr>
          </w:p>
        </w:tc>
        <w:tc>
          <w:tcPr>
            <w:tcW w:w="5859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9676B0" w:rsidRPr="00196B12" w:rsidRDefault="009676B0" w:rsidP="009E1AF0">
            <w:pPr>
              <w:spacing w:before="80" w:after="80"/>
              <w:rPr>
                <w:rFonts w:ascii="Century" w:hAnsi="Century"/>
                <w:b/>
                <w:sz w:val="24"/>
                <w:szCs w:val="24"/>
              </w:rPr>
            </w:pPr>
            <w:r w:rsidRPr="00196B12">
              <w:rPr>
                <w:rFonts w:ascii="Century" w:hAnsi="Century"/>
                <w:b/>
                <w:sz w:val="24"/>
                <w:szCs w:val="24"/>
              </w:rPr>
              <w:t>Abstrak</w:t>
            </w:r>
          </w:p>
        </w:tc>
      </w:tr>
      <w:tr w:rsidR="009676B0" w:rsidRPr="006E168F" w:rsidTr="00260811">
        <w:tc>
          <w:tcPr>
            <w:tcW w:w="1941" w:type="dxa"/>
            <w:shd w:val="clear" w:color="auto" w:fill="auto"/>
          </w:tcPr>
          <w:p w:rsidR="00260811" w:rsidRDefault="00260811" w:rsidP="00260811">
            <w:pPr>
              <w:rPr>
                <w:rFonts w:ascii="Century" w:hAnsi="Century"/>
                <w:lang w:val="id-ID"/>
              </w:rPr>
            </w:pPr>
            <w:r>
              <w:rPr>
                <w:rFonts w:ascii="Century" w:hAnsi="Century"/>
                <w:lang w:val="id-ID"/>
              </w:rPr>
              <w:t>https:</w:t>
            </w:r>
          </w:p>
          <w:p w:rsidR="009676B0" w:rsidRPr="00717681" w:rsidRDefault="00260811" w:rsidP="00260811">
            <w:pPr>
              <w:spacing w:before="80" w:after="80"/>
              <w:rPr>
                <w:rFonts w:ascii="Century" w:hAnsi="Century"/>
              </w:rPr>
            </w:pPr>
            <w:r>
              <w:rPr>
                <w:rFonts w:ascii="Century" w:hAnsi="Century"/>
                <w:lang w:val="id-ID"/>
              </w:rPr>
              <w:t>//jurnalekonomi.unisla.ac.id/index.php/jekma</w:t>
            </w:r>
          </w:p>
        </w:tc>
        <w:tc>
          <w:tcPr>
            <w:tcW w:w="236" w:type="dxa"/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  <w:tc>
          <w:tcPr>
            <w:tcW w:w="5859" w:type="dxa"/>
            <w:vMerge w:val="restart"/>
            <w:shd w:val="clear" w:color="auto" w:fill="auto"/>
          </w:tcPr>
          <w:p w:rsidR="009676B0" w:rsidRPr="006E168F" w:rsidRDefault="00504073" w:rsidP="006E168F">
            <w:pPr>
              <w:spacing w:line="240" w:lineRule="auto"/>
              <w:ind w:firstLine="720"/>
              <w:jc w:val="both"/>
              <w:rPr>
                <w:rFonts w:ascii="Century" w:hAnsi="Century" w:cstheme="majorBidi"/>
                <w:i/>
              </w:rPr>
            </w:pPr>
            <w:r w:rsidRPr="006E168F">
              <w:rPr>
                <w:rFonts w:ascii="Century" w:hAnsi="Century" w:cs="Times New Roman"/>
              </w:rPr>
              <w:t xml:space="preserve">Penelitian ini bertujuan untuk </w:t>
            </w:r>
            <w:r w:rsidRPr="006E168F">
              <w:rPr>
                <w:rFonts w:ascii="Century" w:hAnsi="Century" w:cstheme="majorBidi"/>
              </w:rPr>
              <w:t>mengetahui apakah pelayanan prima (kemampuan, sikap, tan</w:t>
            </w:r>
            <w:r w:rsidRPr="006E168F">
              <w:rPr>
                <w:rFonts w:ascii="Century" w:hAnsi="Century" w:cstheme="majorBidi"/>
              </w:rPr>
              <w:t>g</w:t>
            </w:r>
            <w:r w:rsidRPr="006E168F">
              <w:rPr>
                <w:rFonts w:ascii="Century" w:hAnsi="Century" w:cstheme="majorBidi"/>
              </w:rPr>
              <w:t>gung jawab, dan perhatian) berpengaruh secara pe</w:t>
            </w:r>
            <w:r w:rsidRPr="006E168F">
              <w:rPr>
                <w:rFonts w:ascii="Century" w:hAnsi="Century" w:cstheme="majorBidi"/>
              </w:rPr>
              <w:t>r</w:t>
            </w:r>
            <w:r w:rsidRPr="006E168F">
              <w:rPr>
                <w:rFonts w:ascii="Century" w:hAnsi="Century" w:cstheme="majorBidi"/>
              </w:rPr>
              <w:t>sial, simultan, dan dominan. Terhadap kepuasan ko</w:t>
            </w:r>
            <w:r w:rsidRPr="006E168F">
              <w:rPr>
                <w:rFonts w:ascii="Century" w:hAnsi="Century" w:cstheme="majorBidi"/>
              </w:rPr>
              <w:t>n</w:t>
            </w:r>
            <w:r w:rsidRPr="006E168F">
              <w:rPr>
                <w:rFonts w:ascii="Century" w:hAnsi="Century" w:cstheme="majorBidi"/>
              </w:rPr>
              <w:t xml:space="preserve">sumen. Hasil penelitian ini adalah </w:t>
            </w:r>
            <w:r w:rsidRPr="006E168F">
              <w:rPr>
                <w:rFonts w:ascii="Century" w:hAnsi="Century"/>
              </w:rPr>
              <w:t>dari hasil perhitu</w:t>
            </w:r>
            <w:r w:rsidRPr="006E168F">
              <w:rPr>
                <w:rFonts w:ascii="Century" w:hAnsi="Century"/>
              </w:rPr>
              <w:t>n</w:t>
            </w:r>
            <w:r w:rsidRPr="006E168F">
              <w:rPr>
                <w:rFonts w:ascii="Century" w:hAnsi="Century"/>
              </w:rPr>
              <w:t xml:space="preserve">gan uji F diketahui bahwa variabel bebas </w:t>
            </w:r>
            <w:r w:rsidRPr="006E168F">
              <w:rPr>
                <w:rFonts w:ascii="Century" w:hAnsi="Century"/>
                <w:lang w:val="en-GB"/>
              </w:rPr>
              <w:t>Kemampuan</w:t>
            </w:r>
            <w:r w:rsidRPr="006E168F">
              <w:rPr>
                <w:rFonts w:ascii="Century" w:hAnsi="Century"/>
              </w:rPr>
              <w:t xml:space="preserve"> (X1), </w:t>
            </w:r>
            <w:r w:rsidRPr="006E168F">
              <w:rPr>
                <w:rFonts w:ascii="Century" w:hAnsi="Century"/>
                <w:lang w:val="en-GB"/>
              </w:rPr>
              <w:t>Sikap</w:t>
            </w:r>
            <w:r w:rsidRPr="006E168F">
              <w:rPr>
                <w:rFonts w:ascii="Century" w:hAnsi="Century"/>
              </w:rPr>
              <w:t xml:space="preserve"> (X2), </w:t>
            </w:r>
            <w:r w:rsidRPr="006E168F">
              <w:rPr>
                <w:rFonts w:ascii="Century" w:hAnsi="Century"/>
                <w:lang w:val="en-GB"/>
              </w:rPr>
              <w:t>Tanggung Jawab</w:t>
            </w:r>
            <w:r w:rsidRPr="006E168F">
              <w:rPr>
                <w:rFonts w:ascii="Century" w:hAnsi="Century"/>
              </w:rPr>
              <w:t xml:space="preserve"> (X3), P</w:t>
            </w:r>
            <w:r w:rsidRPr="006E168F">
              <w:rPr>
                <w:rFonts w:ascii="Century" w:hAnsi="Century"/>
                <w:lang w:val="en-GB"/>
              </w:rPr>
              <w:t>erhatian</w:t>
            </w:r>
            <w:r w:rsidRPr="006E168F">
              <w:rPr>
                <w:rFonts w:ascii="Century" w:hAnsi="Century"/>
              </w:rPr>
              <w:t xml:space="preserve"> (X4) secara simultan atau bersama-sama berpengaruh si</w:t>
            </w:r>
            <w:r w:rsidRPr="006E168F">
              <w:rPr>
                <w:rFonts w:ascii="Century" w:hAnsi="Century"/>
              </w:rPr>
              <w:t>g</w:t>
            </w:r>
            <w:r w:rsidRPr="006E168F">
              <w:rPr>
                <w:rFonts w:ascii="Century" w:hAnsi="Century"/>
              </w:rPr>
              <w:t xml:space="preserve">nifikan terhadap </w:t>
            </w:r>
            <w:r w:rsidRPr="006E168F">
              <w:rPr>
                <w:rFonts w:ascii="Century" w:hAnsi="Century"/>
                <w:lang w:val="en-GB"/>
              </w:rPr>
              <w:t>kepuasan konsumen</w:t>
            </w:r>
            <w:r w:rsidRPr="006E168F">
              <w:rPr>
                <w:rFonts w:ascii="Century" w:hAnsi="Century"/>
              </w:rPr>
              <w:t xml:space="preserve"> (Y) karena mempunyai Fhitung &gt; F tabel yaitu </w:t>
            </w:r>
            <w:r w:rsidRPr="006E168F">
              <w:rPr>
                <w:rFonts w:ascii="Century" w:hAnsi="Century"/>
                <w:lang w:val="en-GB"/>
              </w:rPr>
              <w:t>87,937</w:t>
            </w:r>
            <w:r w:rsidRPr="006E168F">
              <w:rPr>
                <w:rFonts w:ascii="Century" w:hAnsi="Century"/>
              </w:rPr>
              <w:t xml:space="preserve"> &gt; 2,</w:t>
            </w:r>
            <w:r w:rsidRPr="006E168F">
              <w:rPr>
                <w:rFonts w:ascii="Century" w:hAnsi="Century"/>
                <w:lang w:val="en-GB"/>
              </w:rPr>
              <w:t>51</w:t>
            </w:r>
            <w:r w:rsidRPr="006E168F">
              <w:rPr>
                <w:rFonts w:ascii="Century" w:hAnsi="Century"/>
              </w:rPr>
              <w:t>..</w:t>
            </w:r>
            <w:r w:rsidRPr="006E168F">
              <w:rPr>
                <w:rFonts w:ascii="Century" w:hAnsi="Century"/>
                <w:lang w:val="en-GB"/>
              </w:rPr>
              <w:t xml:space="preserve"> </w:t>
            </w:r>
            <w:r w:rsidRPr="006E168F">
              <w:rPr>
                <w:rFonts w:ascii="Century" w:hAnsi="Century"/>
              </w:rPr>
              <w:t xml:space="preserve">Hasil dari hasil persamaan linier berganda : </w:t>
            </w:r>
            <w:r w:rsidRPr="006E168F">
              <w:rPr>
                <w:rFonts w:ascii="Century" w:hAnsi="Century" w:cs="Times New Roman"/>
              </w:rPr>
              <w:t xml:space="preserve">Y = </w:t>
            </w:r>
            <w:r w:rsidRPr="006E168F">
              <w:rPr>
                <w:rFonts w:ascii="Century" w:hAnsi="Century" w:cs="Times New Roman"/>
                <w:lang w:val="en-GB"/>
              </w:rPr>
              <w:t>-</w:t>
            </w:r>
            <w:r w:rsidRPr="006E168F">
              <w:rPr>
                <w:rFonts w:ascii="Century" w:hAnsi="Century" w:cs="Times New Roman"/>
              </w:rPr>
              <w:t>0,</w:t>
            </w:r>
            <w:r w:rsidRPr="006E168F">
              <w:rPr>
                <w:rFonts w:ascii="Century" w:hAnsi="Century" w:cs="Times New Roman"/>
                <w:lang w:val="en-GB"/>
              </w:rPr>
              <w:t>311</w:t>
            </w:r>
            <w:r w:rsidRPr="006E168F">
              <w:rPr>
                <w:rFonts w:ascii="Century" w:hAnsi="Century" w:cs="Times New Roman"/>
              </w:rPr>
              <w:t xml:space="preserve"> + 0,</w:t>
            </w:r>
            <w:r w:rsidRPr="006E168F">
              <w:rPr>
                <w:rFonts w:ascii="Century" w:hAnsi="Century" w:cs="Times New Roman"/>
                <w:lang w:val="en-GB"/>
              </w:rPr>
              <w:t>292</w:t>
            </w:r>
            <w:r w:rsidRPr="006E168F">
              <w:rPr>
                <w:rFonts w:ascii="Century" w:hAnsi="Century" w:cs="Times New Roman"/>
              </w:rPr>
              <w:t xml:space="preserve"> X1 + 0,19</w:t>
            </w:r>
            <w:r w:rsidRPr="006E168F">
              <w:rPr>
                <w:rFonts w:ascii="Century" w:hAnsi="Century" w:cs="Times New Roman"/>
                <w:lang w:val="en-GB"/>
              </w:rPr>
              <w:t>7</w:t>
            </w:r>
            <w:r w:rsidRPr="006E168F">
              <w:rPr>
                <w:rFonts w:ascii="Century" w:hAnsi="Century" w:cs="Times New Roman"/>
              </w:rPr>
              <w:t xml:space="preserve"> X2 + 0,2</w:t>
            </w:r>
            <w:r w:rsidRPr="006E168F">
              <w:rPr>
                <w:rFonts w:ascii="Century" w:hAnsi="Century" w:cs="Times New Roman"/>
                <w:lang w:val="en-GB"/>
              </w:rPr>
              <w:t>78</w:t>
            </w:r>
            <w:r w:rsidRPr="006E168F">
              <w:rPr>
                <w:rFonts w:ascii="Century" w:hAnsi="Century" w:cs="Times New Roman"/>
              </w:rPr>
              <w:t xml:space="preserve"> X3 + 0,</w:t>
            </w:r>
            <w:r w:rsidRPr="006E168F">
              <w:rPr>
                <w:rFonts w:ascii="Century" w:hAnsi="Century" w:cs="Times New Roman"/>
                <w:lang w:val="en-GB"/>
              </w:rPr>
              <w:t>234</w:t>
            </w:r>
            <w:r w:rsidRPr="006E168F">
              <w:rPr>
                <w:rFonts w:ascii="Century" w:hAnsi="Century" w:cs="Times New Roman"/>
              </w:rPr>
              <w:t xml:space="preserve"> X4</w:t>
            </w:r>
            <w:r w:rsidRPr="006E168F">
              <w:rPr>
                <w:rFonts w:ascii="Century" w:hAnsi="Century"/>
              </w:rPr>
              <w:t>.</w:t>
            </w:r>
            <w:r w:rsidRPr="006E168F">
              <w:rPr>
                <w:rFonts w:ascii="Century" w:hAnsi="Century" w:cs="Times New Roman"/>
                <w:b/>
              </w:rPr>
              <w:t xml:space="preserve"> </w:t>
            </w:r>
            <w:r w:rsidRPr="006E168F">
              <w:rPr>
                <w:rFonts w:ascii="Century" w:hAnsi="Century"/>
              </w:rPr>
              <w:t>Dengan demikian dapat ditarik kesimpulan bahwa variabel yang paling dominan mempengaruhi dalam mend</w:t>
            </w:r>
            <w:r w:rsidRPr="006E168F">
              <w:rPr>
                <w:rFonts w:ascii="Century" w:hAnsi="Century"/>
              </w:rPr>
              <w:t>o</w:t>
            </w:r>
            <w:r w:rsidRPr="006E168F">
              <w:rPr>
                <w:rFonts w:ascii="Century" w:hAnsi="Century"/>
              </w:rPr>
              <w:t xml:space="preserve">rong </w:t>
            </w:r>
            <w:r w:rsidRPr="006E168F">
              <w:rPr>
                <w:rFonts w:ascii="Century" w:hAnsi="Century"/>
                <w:lang w:val="en-GB"/>
              </w:rPr>
              <w:t>kepuasan konsumen</w:t>
            </w:r>
            <w:r w:rsidRPr="006E168F">
              <w:rPr>
                <w:rFonts w:ascii="Century" w:hAnsi="Century"/>
              </w:rPr>
              <w:t xml:space="preserve"> </w:t>
            </w:r>
            <w:r w:rsidRPr="006E168F">
              <w:rPr>
                <w:rFonts w:ascii="Century" w:hAnsi="Century"/>
                <w:lang w:val="en-GB"/>
              </w:rPr>
              <w:t>pada Hamba Elektronika</w:t>
            </w:r>
            <w:r w:rsidRPr="006E168F">
              <w:rPr>
                <w:rFonts w:ascii="Century" w:hAnsi="Century"/>
              </w:rPr>
              <w:t xml:space="preserve"> di kota Lamongan </w:t>
            </w:r>
            <w:r w:rsidR="00242FDF" w:rsidRPr="006E168F">
              <w:rPr>
                <w:rFonts w:ascii="Century" w:hAnsi="Century"/>
              </w:rPr>
              <w:t>a</w:t>
            </w:r>
            <w:r w:rsidRPr="006E168F">
              <w:rPr>
                <w:rFonts w:ascii="Century" w:hAnsi="Century"/>
              </w:rPr>
              <w:t xml:space="preserve">dalah Variabel </w:t>
            </w:r>
            <w:r w:rsidRPr="006E168F">
              <w:rPr>
                <w:rFonts w:ascii="Century" w:hAnsi="Century"/>
                <w:lang w:val="en-GB"/>
              </w:rPr>
              <w:t>Kemampuan</w:t>
            </w:r>
            <w:r w:rsidRPr="006E168F">
              <w:rPr>
                <w:rFonts w:ascii="Century" w:hAnsi="Century"/>
              </w:rPr>
              <w:t>.</w:t>
            </w:r>
          </w:p>
        </w:tc>
      </w:tr>
      <w:tr w:rsidR="009676B0" w:rsidRPr="006E168F" w:rsidTr="00260811">
        <w:tc>
          <w:tcPr>
            <w:tcW w:w="1941" w:type="dxa"/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</w:rPr>
            </w:pPr>
          </w:p>
        </w:tc>
        <w:tc>
          <w:tcPr>
            <w:tcW w:w="236" w:type="dxa"/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  <w:tc>
          <w:tcPr>
            <w:tcW w:w="5859" w:type="dxa"/>
            <w:vMerge/>
            <w:shd w:val="clear" w:color="auto" w:fill="auto"/>
          </w:tcPr>
          <w:p w:rsidR="009676B0" w:rsidRPr="006E168F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</w:tr>
      <w:tr w:rsidR="009676B0" w:rsidRPr="006E168F" w:rsidTr="00260811">
        <w:tc>
          <w:tcPr>
            <w:tcW w:w="1941" w:type="dxa"/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</w:rPr>
            </w:pPr>
          </w:p>
        </w:tc>
        <w:tc>
          <w:tcPr>
            <w:tcW w:w="236" w:type="dxa"/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  <w:tc>
          <w:tcPr>
            <w:tcW w:w="5859" w:type="dxa"/>
            <w:vMerge/>
            <w:shd w:val="clear" w:color="auto" w:fill="auto"/>
          </w:tcPr>
          <w:p w:rsidR="009676B0" w:rsidRPr="006E168F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</w:tr>
      <w:tr w:rsidR="009676B0" w:rsidRPr="006E168F" w:rsidTr="00260811"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  <w:tc>
          <w:tcPr>
            <w:tcW w:w="236" w:type="dxa"/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  <w:tc>
          <w:tcPr>
            <w:tcW w:w="5859" w:type="dxa"/>
            <w:vMerge/>
            <w:shd w:val="clear" w:color="auto" w:fill="auto"/>
          </w:tcPr>
          <w:p w:rsidR="009676B0" w:rsidRPr="006E168F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</w:tr>
      <w:tr w:rsidR="009676B0" w:rsidRPr="006E168F" w:rsidTr="00260811">
        <w:trPr>
          <w:trHeight w:val="504"/>
        </w:trPr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b/>
              </w:rPr>
            </w:pPr>
            <w:r w:rsidRPr="00717681">
              <w:rPr>
                <w:rFonts w:ascii="Century" w:hAnsi="Century"/>
                <w:b/>
              </w:rPr>
              <w:t>Kata Kunci:</w:t>
            </w:r>
          </w:p>
        </w:tc>
        <w:tc>
          <w:tcPr>
            <w:tcW w:w="236" w:type="dxa"/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  <w:tc>
          <w:tcPr>
            <w:tcW w:w="5859" w:type="dxa"/>
            <w:vMerge/>
            <w:shd w:val="clear" w:color="auto" w:fill="auto"/>
          </w:tcPr>
          <w:p w:rsidR="009676B0" w:rsidRPr="006E168F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</w:tr>
      <w:tr w:rsidR="0058526D" w:rsidRPr="006E168F" w:rsidTr="00260811">
        <w:tc>
          <w:tcPr>
            <w:tcW w:w="1941" w:type="dxa"/>
            <w:shd w:val="clear" w:color="auto" w:fill="auto"/>
          </w:tcPr>
          <w:p w:rsidR="0058526D" w:rsidRPr="006E168F" w:rsidRDefault="0058526D" w:rsidP="009E1AF0">
            <w:pPr>
              <w:autoSpaceDE w:val="0"/>
              <w:autoSpaceDN w:val="0"/>
              <w:adjustRightInd w:val="0"/>
              <w:rPr>
                <w:rFonts w:ascii="Century" w:hAnsi="Century" w:cs="Times New Roman"/>
                <w:color w:val="222222"/>
              </w:rPr>
            </w:pPr>
            <w:r w:rsidRPr="006E168F">
              <w:rPr>
                <w:rFonts w:ascii="Century" w:hAnsi="Century" w:cs="Times New Roman"/>
                <w:bCs/>
                <w:iCs/>
              </w:rPr>
              <w:t>Kemampuan, Sikap,Tanggung Jawab, dan Pe</w:t>
            </w:r>
            <w:r w:rsidRPr="006E168F">
              <w:rPr>
                <w:rFonts w:ascii="Century" w:hAnsi="Century" w:cs="Times New Roman"/>
                <w:bCs/>
                <w:iCs/>
              </w:rPr>
              <w:t>r</w:t>
            </w:r>
            <w:r w:rsidRPr="006E168F">
              <w:rPr>
                <w:rFonts w:ascii="Century" w:hAnsi="Century" w:cs="Times New Roman"/>
                <w:bCs/>
                <w:iCs/>
              </w:rPr>
              <w:t>hatian</w:t>
            </w:r>
          </w:p>
        </w:tc>
        <w:tc>
          <w:tcPr>
            <w:tcW w:w="236" w:type="dxa"/>
            <w:shd w:val="clear" w:color="auto" w:fill="auto"/>
          </w:tcPr>
          <w:p w:rsidR="0058526D" w:rsidRPr="00717681" w:rsidRDefault="0058526D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  <w:tc>
          <w:tcPr>
            <w:tcW w:w="5859" w:type="dxa"/>
            <w:vMerge/>
            <w:shd w:val="clear" w:color="auto" w:fill="auto"/>
          </w:tcPr>
          <w:p w:rsidR="0058526D" w:rsidRPr="006E168F" w:rsidRDefault="0058526D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</w:tr>
      <w:tr w:rsidR="0058526D" w:rsidRPr="006E168F" w:rsidTr="00260811">
        <w:tc>
          <w:tcPr>
            <w:tcW w:w="1941" w:type="dxa"/>
            <w:shd w:val="clear" w:color="auto" w:fill="auto"/>
          </w:tcPr>
          <w:p w:rsidR="0058526D" w:rsidRPr="006E168F" w:rsidRDefault="0058526D" w:rsidP="009E1AF0">
            <w:pPr>
              <w:jc w:val="both"/>
              <w:rPr>
                <w:rFonts w:ascii="Century" w:hAnsi="Century"/>
                <w:sz w:val="20"/>
                <w:szCs w:val="20"/>
                <w:lang w:val="id-ID"/>
              </w:rPr>
            </w:pPr>
          </w:p>
        </w:tc>
        <w:tc>
          <w:tcPr>
            <w:tcW w:w="236" w:type="dxa"/>
            <w:shd w:val="clear" w:color="auto" w:fill="auto"/>
          </w:tcPr>
          <w:p w:rsidR="0058526D" w:rsidRPr="00717681" w:rsidRDefault="0058526D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  <w:tc>
          <w:tcPr>
            <w:tcW w:w="5859" w:type="dxa"/>
            <w:vMerge/>
            <w:shd w:val="clear" w:color="auto" w:fill="auto"/>
          </w:tcPr>
          <w:p w:rsidR="0058526D" w:rsidRPr="006E168F" w:rsidRDefault="0058526D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</w:tr>
      <w:tr w:rsidR="009676B0" w:rsidRPr="00717681" w:rsidTr="00260811"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6B0" w:rsidRDefault="009676B0" w:rsidP="009676B0">
            <w:pPr>
              <w:spacing w:before="80" w:after="80"/>
              <w:rPr>
                <w:rFonts w:ascii="Century" w:hAnsi="Century"/>
              </w:rPr>
            </w:pPr>
            <w:r w:rsidRPr="00717681">
              <w:rPr>
                <w:rFonts w:ascii="Century" w:hAnsi="Century"/>
                <w:b/>
                <w:bCs/>
              </w:rPr>
              <w:t>Keywords :</w:t>
            </w:r>
            <w:r w:rsidRPr="00717681">
              <w:rPr>
                <w:rFonts w:ascii="Century" w:hAnsi="Century"/>
              </w:rPr>
              <w:t xml:space="preserve"> </w:t>
            </w:r>
          </w:p>
          <w:p w:rsidR="00196B12" w:rsidRPr="006E168F" w:rsidRDefault="0058526D" w:rsidP="0058526D">
            <w:pPr>
              <w:spacing w:line="276" w:lineRule="auto"/>
              <w:rPr>
                <w:rFonts w:ascii="Century" w:hAnsi="Century"/>
              </w:rPr>
            </w:pPr>
            <w:r w:rsidRPr="006E168F">
              <w:rPr>
                <w:rFonts w:ascii="Century" w:hAnsi="Century" w:cs="Times New Roman"/>
                <w:i/>
              </w:rPr>
              <w:t>Ability, Att</w:t>
            </w:r>
            <w:r w:rsidRPr="006E168F">
              <w:rPr>
                <w:rFonts w:ascii="Century" w:hAnsi="Century" w:cs="Times New Roman"/>
                <w:i/>
              </w:rPr>
              <w:t>i</w:t>
            </w:r>
            <w:r w:rsidRPr="006E168F">
              <w:rPr>
                <w:rFonts w:ascii="Century" w:hAnsi="Century" w:cs="Times New Roman"/>
                <w:i/>
              </w:rPr>
              <w:t>tude, Respons</w:t>
            </w:r>
            <w:r w:rsidRPr="006E168F">
              <w:rPr>
                <w:rFonts w:ascii="Century" w:hAnsi="Century" w:cs="Times New Roman"/>
                <w:i/>
              </w:rPr>
              <w:t>i</w:t>
            </w:r>
            <w:r w:rsidRPr="006E168F">
              <w:rPr>
                <w:rFonts w:ascii="Century" w:hAnsi="Century" w:cs="Times New Roman"/>
                <w:i/>
              </w:rPr>
              <w:lastRenderedPageBreak/>
              <w:t>bility and Atte</w:t>
            </w:r>
            <w:r w:rsidRPr="006E168F">
              <w:rPr>
                <w:rFonts w:ascii="Century" w:hAnsi="Century" w:cs="Times New Roman"/>
                <w:i/>
              </w:rPr>
              <w:t>n</w:t>
            </w:r>
            <w:r w:rsidRPr="006E168F">
              <w:rPr>
                <w:rFonts w:ascii="Century" w:hAnsi="Century" w:cs="Times New Roman"/>
                <w:i/>
              </w:rPr>
              <w:t>tion</w:t>
            </w:r>
            <w:r w:rsidRPr="006E168F">
              <w:rPr>
                <w:rFonts w:ascii="Century" w:hAnsi="Century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9676B0" w:rsidRPr="00717681" w:rsidRDefault="009676B0" w:rsidP="009E1AF0">
            <w:pPr>
              <w:spacing w:before="80" w:after="80"/>
              <w:rPr>
                <w:rFonts w:ascii="Century" w:hAnsi="Century"/>
                <w:lang w:val="id-ID"/>
              </w:rPr>
            </w:pPr>
          </w:p>
        </w:tc>
        <w:tc>
          <w:tcPr>
            <w:tcW w:w="5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6B0" w:rsidRPr="00196B12" w:rsidRDefault="009676B0" w:rsidP="00196B12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  <w:r w:rsidRPr="00196B12">
              <w:rPr>
                <w:rFonts w:ascii="Century" w:hAnsi="Century"/>
                <w:b/>
                <w:i/>
                <w:sz w:val="24"/>
                <w:szCs w:val="24"/>
              </w:rPr>
              <w:t>Abstract</w:t>
            </w:r>
            <w:r w:rsidRPr="00196B12"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</w:p>
        </w:tc>
      </w:tr>
      <w:tr w:rsidR="009676B0" w:rsidRPr="00717681" w:rsidTr="00260811">
        <w:tc>
          <w:tcPr>
            <w:tcW w:w="1941" w:type="dxa"/>
            <w:vMerge/>
            <w:shd w:val="clear" w:color="auto" w:fill="auto"/>
          </w:tcPr>
          <w:p w:rsidR="009676B0" w:rsidRPr="00717681" w:rsidRDefault="009676B0" w:rsidP="00260811">
            <w:pPr>
              <w:shd w:val="clear" w:color="auto" w:fill="FFFFFF" w:themeFill="background1"/>
              <w:spacing w:before="80" w:after="80"/>
              <w:rPr>
                <w:rFonts w:ascii="Century" w:hAnsi="Century"/>
              </w:rPr>
            </w:pPr>
          </w:p>
        </w:tc>
        <w:tc>
          <w:tcPr>
            <w:tcW w:w="236" w:type="dxa"/>
            <w:shd w:val="clear" w:color="auto" w:fill="auto"/>
          </w:tcPr>
          <w:p w:rsidR="009676B0" w:rsidRPr="0058526D" w:rsidRDefault="009676B0" w:rsidP="00260811">
            <w:pPr>
              <w:shd w:val="clear" w:color="auto" w:fill="FFFFFF" w:themeFill="background1"/>
              <w:spacing w:before="80" w:after="80" w:line="276" w:lineRule="auto"/>
              <w:rPr>
                <w:rFonts w:ascii="Century" w:hAnsi="Century"/>
                <w:lang w:val="id-ID"/>
              </w:rPr>
            </w:pPr>
          </w:p>
        </w:tc>
        <w:tc>
          <w:tcPr>
            <w:tcW w:w="58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76B0" w:rsidRPr="00260811" w:rsidRDefault="00260811" w:rsidP="006E168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entury" w:eastAsia="Times New Roman" w:hAnsi="Century" w:cs="Courier New"/>
                <w:i/>
                <w:sz w:val="24"/>
                <w:szCs w:val="24"/>
                <w:lang w:val="id-ID" w:eastAsia="id-ID"/>
              </w:rPr>
            </w:pPr>
            <w:r>
              <w:rPr>
                <w:rFonts w:ascii="Century" w:eastAsia="Times New Roman" w:hAnsi="Century" w:cs="Courier New"/>
                <w:i/>
                <w:sz w:val="24"/>
                <w:szCs w:val="24"/>
                <w:lang w:val="id-ID" w:eastAsia="id-ID"/>
              </w:rPr>
              <w:t xml:space="preserve">        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This study aims to determine whether exce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l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 xml:space="preserve">lent service (ability, attitude, responsibility, and 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lastRenderedPageBreak/>
              <w:t>attention) has a persial, simultaneous, and dom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i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nant influence. Towards consumer satisfaction. The results of this study are the results of the ca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l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culation of the F test is known that the indepe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n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dent variable Ability (X1), Attitude (X2), Respo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n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sibility (X3), Attention (X4) simultaneously or t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o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gether have a significant effect on customer sati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s</w:t>
            </w:r>
            <w:r w:rsidRPr="00260811">
              <w:rPr>
                <w:rFonts w:ascii="Century" w:eastAsia="Times New Roman" w:hAnsi="Century" w:cs="Courier New"/>
                <w:i/>
                <w:sz w:val="24"/>
                <w:szCs w:val="24"/>
                <w:shd w:val="clear" w:color="auto" w:fill="FFFFFF" w:themeFill="background1"/>
                <w:lang w:eastAsia="id-ID"/>
              </w:rPr>
              <w:t>faction (Y) because it has Fcount &gt; F table is 87,937&gt; 2,51. The results of the results of multiple linear equations: Y = -0.311 + 0.292 X1 + 0.197 X2 + 0.278 X3 + 0.234 X4. Thus it can be concluded that the most dominant variable influencing in encouraging consumer satisfaction in the Elek-Tronika Servant in the city of Lamongan is the Ability Variable</w:t>
            </w:r>
          </w:p>
        </w:tc>
      </w:tr>
    </w:tbl>
    <w:p w:rsidR="00812684" w:rsidRPr="00260811" w:rsidRDefault="00812684" w:rsidP="006D34F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Century" w:hAnsi="Century" w:cs="Times New Roman"/>
          <w:sz w:val="24"/>
          <w:szCs w:val="24"/>
          <w:lang w:val="id-ID"/>
        </w:rPr>
      </w:pPr>
    </w:p>
    <w:p w:rsidR="008418B4" w:rsidRPr="006E168F" w:rsidRDefault="008418B4" w:rsidP="006E168F">
      <w:pPr>
        <w:spacing w:line="276" w:lineRule="auto"/>
        <w:jc w:val="both"/>
        <w:rPr>
          <w:rFonts w:ascii="Century" w:hAnsi="Century"/>
          <w:sz w:val="24"/>
          <w:lang w:val="id-ID"/>
        </w:rPr>
      </w:pPr>
    </w:p>
    <w:p w:rsidR="00C6300A" w:rsidRDefault="00C6300A" w:rsidP="00017683">
      <w:pPr>
        <w:spacing w:line="240" w:lineRule="auto"/>
        <w:rPr>
          <w:rFonts w:ascii="Century" w:hAnsi="Century" w:cs="Times New Roman"/>
          <w:b/>
          <w:sz w:val="24"/>
          <w:szCs w:val="24"/>
          <w:lang w:val="id-ID"/>
        </w:rPr>
      </w:pPr>
      <w:r>
        <w:rPr>
          <w:rFonts w:ascii="Century" w:hAnsi="Century" w:cs="Times New Roman"/>
          <w:b/>
          <w:sz w:val="24"/>
          <w:szCs w:val="24"/>
          <w:lang w:val="id-ID"/>
        </w:rPr>
        <w:t>DAFTAR PUSTAKA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color w:val="000000" w:themeColor="text1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Ali Malik, Nur. 2016. </w:t>
      </w:r>
      <w:r w:rsidRPr="008418B4">
        <w:rPr>
          <w:rFonts w:ascii="Century" w:hAnsi="Century"/>
          <w:b/>
          <w:sz w:val="24"/>
          <w:szCs w:val="24"/>
        </w:rPr>
        <w:t>Analisis faktor-faktor pelayanan prima terhadap kepuasan pelanggan pada PT (Persero) PLN UPJ Lamongan Kota.</w:t>
      </w:r>
      <w:r w:rsidRPr="008418B4">
        <w:rPr>
          <w:rFonts w:ascii="Century" w:hAnsi="Century"/>
          <w:sz w:val="24"/>
          <w:szCs w:val="24"/>
        </w:rPr>
        <w:t xml:space="preserve"> </w:t>
      </w:r>
      <w:r w:rsidRPr="008418B4">
        <w:rPr>
          <w:rFonts w:ascii="Century" w:hAnsi="Century"/>
          <w:color w:val="000000" w:themeColor="text1"/>
          <w:sz w:val="24"/>
          <w:szCs w:val="24"/>
        </w:rPr>
        <w:t>Skripsi. Lamongan: Program Pendidikan Strata I U</w:t>
      </w:r>
      <w:r w:rsidRPr="008418B4">
        <w:rPr>
          <w:rFonts w:ascii="Century" w:hAnsi="Century"/>
          <w:color w:val="000000" w:themeColor="text1"/>
          <w:sz w:val="24"/>
          <w:szCs w:val="24"/>
        </w:rPr>
        <w:t>n</w:t>
      </w:r>
      <w:r w:rsidRPr="008418B4">
        <w:rPr>
          <w:rFonts w:ascii="Century" w:hAnsi="Century"/>
          <w:color w:val="000000" w:themeColor="text1"/>
          <w:sz w:val="24"/>
          <w:szCs w:val="24"/>
        </w:rPr>
        <w:t xml:space="preserve">iversitas Islam Lamongan. (Tidak Untuk Dipublikasikan). </w:t>
      </w:r>
      <w:r w:rsidRPr="008418B4">
        <w:rPr>
          <w:rFonts w:ascii="Century" w:hAnsi="Century"/>
          <w:iCs/>
          <w:sz w:val="24"/>
          <w:szCs w:val="24"/>
        </w:rPr>
        <w:t>( d</w:t>
      </w:r>
      <w:r w:rsidRPr="008418B4">
        <w:rPr>
          <w:rFonts w:ascii="Century" w:hAnsi="Century"/>
          <w:iCs/>
          <w:sz w:val="24"/>
          <w:szCs w:val="24"/>
        </w:rPr>
        <w:t>i</w:t>
      </w:r>
      <w:r w:rsidRPr="008418B4">
        <w:rPr>
          <w:rFonts w:ascii="Century" w:hAnsi="Century"/>
          <w:iCs/>
          <w:sz w:val="24"/>
          <w:szCs w:val="24"/>
        </w:rPr>
        <w:t>akses pada: 08:30 oktober 20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iCs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Asih Nyoman Suparmanti. 2016. </w:t>
      </w:r>
      <w:r w:rsidRPr="008418B4">
        <w:rPr>
          <w:rFonts w:ascii="Century" w:hAnsi="Century"/>
          <w:b/>
          <w:bCs/>
          <w:sz w:val="24"/>
          <w:szCs w:val="24"/>
        </w:rPr>
        <w:t xml:space="preserve">Pengaruh Pelayanan Prima </w:t>
      </w:r>
      <w:r w:rsidRPr="008418B4">
        <w:rPr>
          <w:rFonts w:ascii="Century" w:hAnsi="Century"/>
          <w:b/>
          <w:bCs/>
          <w:i/>
          <w:iCs/>
          <w:sz w:val="24"/>
          <w:szCs w:val="24"/>
        </w:rPr>
        <w:t xml:space="preserve">(Service Excellence) </w:t>
      </w:r>
      <w:r w:rsidRPr="008418B4">
        <w:rPr>
          <w:rFonts w:ascii="Century" w:hAnsi="Century"/>
          <w:b/>
          <w:bCs/>
          <w:sz w:val="24"/>
          <w:szCs w:val="24"/>
        </w:rPr>
        <w:t>Terhadap Kepuasan Pelanggan Salon Agata Sing</w:t>
      </w:r>
      <w:r w:rsidRPr="008418B4">
        <w:rPr>
          <w:rFonts w:ascii="Century" w:hAnsi="Century"/>
          <w:b/>
          <w:bCs/>
          <w:sz w:val="24"/>
          <w:szCs w:val="24"/>
        </w:rPr>
        <w:t>a</w:t>
      </w:r>
      <w:r w:rsidRPr="008418B4">
        <w:rPr>
          <w:rFonts w:ascii="Century" w:hAnsi="Century"/>
          <w:b/>
          <w:bCs/>
          <w:sz w:val="24"/>
          <w:szCs w:val="24"/>
        </w:rPr>
        <w:t>raja.</w:t>
      </w:r>
      <w:r w:rsidRPr="008418B4">
        <w:rPr>
          <w:rFonts w:ascii="Century" w:hAnsi="Century"/>
          <w:i/>
          <w:iCs/>
          <w:sz w:val="24"/>
          <w:szCs w:val="24"/>
        </w:rPr>
        <w:t xml:space="preserve"> Jurnal Program Studi Pendidikan Ekonomi (JPPE) </w:t>
      </w:r>
      <w:r w:rsidRPr="008418B4">
        <w:rPr>
          <w:rFonts w:ascii="Century" w:hAnsi="Century"/>
          <w:iCs/>
          <w:sz w:val="24"/>
          <w:szCs w:val="24"/>
        </w:rPr>
        <w:t>V</w:t>
      </w:r>
      <w:r w:rsidRPr="008418B4">
        <w:rPr>
          <w:rFonts w:ascii="Century" w:hAnsi="Century"/>
          <w:iCs/>
          <w:sz w:val="24"/>
          <w:szCs w:val="24"/>
        </w:rPr>
        <w:t>o</w:t>
      </w:r>
      <w:r w:rsidRPr="008418B4">
        <w:rPr>
          <w:rFonts w:ascii="Century" w:hAnsi="Century"/>
          <w:iCs/>
          <w:sz w:val="24"/>
          <w:szCs w:val="24"/>
        </w:rPr>
        <w:t>lume: 7 Nomor: 2. (diakses pada: 09:30 oktober 21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Azwar. 2011. </w:t>
      </w:r>
      <w:r w:rsidRPr="008418B4">
        <w:rPr>
          <w:rFonts w:ascii="Century" w:hAnsi="Century"/>
          <w:b/>
          <w:sz w:val="24"/>
          <w:szCs w:val="24"/>
        </w:rPr>
        <w:t>Sikap Manusia: Teori dan Pengukurannya</w:t>
      </w:r>
      <w:r w:rsidRPr="008418B4">
        <w:rPr>
          <w:rFonts w:ascii="Century" w:hAnsi="Century"/>
          <w:sz w:val="24"/>
          <w:szCs w:val="24"/>
        </w:rPr>
        <w:t>. Pustaka P</w:t>
      </w:r>
      <w:r w:rsidRPr="008418B4">
        <w:rPr>
          <w:rFonts w:ascii="Century" w:hAnsi="Century"/>
          <w:sz w:val="24"/>
          <w:szCs w:val="24"/>
        </w:rPr>
        <w:t>e</w:t>
      </w:r>
      <w:r w:rsidRPr="008418B4">
        <w:rPr>
          <w:rFonts w:ascii="Century" w:hAnsi="Century"/>
          <w:sz w:val="24"/>
          <w:szCs w:val="24"/>
        </w:rPr>
        <w:t>l</w:t>
      </w:r>
      <w:r w:rsidRPr="008418B4">
        <w:rPr>
          <w:rFonts w:ascii="Century" w:hAnsi="Century"/>
          <w:sz w:val="24"/>
          <w:szCs w:val="24"/>
        </w:rPr>
        <w:t>a</w:t>
      </w:r>
      <w:r w:rsidRPr="008418B4">
        <w:rPr>
          <w:rFonts w:ascii="Century" w:hAnsi="Century"/>
          <w:sz w:val="24"/>
          <w:szCs w:val="24"/>
        </w:rPr>
        <w:t>jar,Yogyakarta.BankBRISyariah.BRISyariah.https://www.brisyariah.co.id/).( diakses pada: 10:00 oktober 22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bCs/>
          <w:sz w:val="24"/>
          <w:szCs w:val="24"/>
        </w:rPr>
      </w:pPr>
      <w:r w:rsidRPr="008418B4">
        <w:rPr>
          <w:rFonts w:ascii="Century" w:hAnsi="Century"/>
          <w:bCs/>
          <w:sz w:val="24"/>
          <w:szCs w:val="24"/>
        </w:rPr>
        <w:t xml:space="preserve">Badrus Soleh dan Muhammad Nizar. 2017. </w:t>
      </w:r>
      <w:r w:rsidRPr="008418B4">
        <w:rPr>
          <w:rFonts w:ascii="Century" w:hAnsi="Century"/>
          <w:b/>
          <w:bCs/>
          <w:sz w:val="24"/>
          <w:szCs w:val="24"/>
        </w:rPr>
        <w:t>Pengaruh Pelayanan Pr</w:t>
      </w:r>
      <w:r w:rsidRPr="008418B4">
        <w:rPr>
          <w:rFonts w:ascii="Century" w:hAnsi="Century"/>
          <w:b/>
          <w:bCs/>
          <w:sz w:val="24"/>
          <w:szCs w:val="24"/>
        </w:rPr>
        <w:t>i</w:t>
      </w:r>
      <w:r w:rsidRPr="008418B4">
        <w:rPr>
          <w:rFonts w:ascii="Century" w:hAnsi="Century"/>
          <w:b/>
          <w:bCs/>
          <w:sz w:val="24"/>
          <w:szCs w:val="24"/>
        </w:rPr>
        <w:t>ma (</w:t>
      </w:r>
      <w:r w:rsidRPr="008418B4">
        <w:rPr>
          <w:rFonts w:ascii="Century" w:hAnsi="Century"/>
          <w:b/>
          <w:bCs/>
          <w:i/>
          <w:iCs/>
          <w:sz w:val="24"/>
          <w:szCs w:val="24"/>
        </w:rPr>
        <w:t>Service Excellent</w:t>
      </w:r>
      <w:r w:rsidRPr="008418B4">
        <w:rPr>
          <w:rFonts w:ascii="Century" w:hAnsi="Century"/>
          <w:b/>
          <w:bCs/>
          <w:sz w:val="24"/>
          <w:szCs w:val="24"/>
        </w:rPr>
        <w:t>) Terhadap Kepuasan Nasabah</w:t>
      </w:r>
      <w:r w:rsidRPr="008418B4">
        <w:rPr>
          <w:rFonts w:ascii="Century" w:hAnsi="Century"/>
          <w:bCs/>
          <w:sz w:val="24"/>
          <w:szCs w:val="24"/>
        </w:rPr>
        <w:t xml:space="preserve">. </w:t>
      </w:r>
      <w:r w:rsidRPr="008418B4">
        <w:rPr>
          <w:rFonts w:ascii="Century" w:hAnsi="Century"/>
          <w:sz w:val="24"/>
          <w:szCs w:val="24"/>
        </w:rPr>
        <w:t xml:space="preserve">Program Studi Ekonomi Syariah Universitas Yudharta Pasuruan OJS: </w:t>
      </w:r>
      <w:hyperlink r:id="rId9" w:history="1">
        <w:r w:rsidRPr="008418B4">
          <w:rPr>
            <w:rStyle w:val="Hyperlink"/>
            <w:rFonts w:ascii="Century" w:hAnsi="Century" w:cs="Times New Roman"/>
            <w:color w:val="auto"/>
            <w:sz w:val="24"/>
            <w:szCs w:val="24"/>
          </w:rPr>
          <w:t>http://jurnal.yudharta.ac.id/v2/index.php/malia</w:t>
        </w:r>
      </w:hyperlink>
      <w:r w:rsidRPr="008418B4">
        <w:rPr>
          <w:rFonts w:ascii="Century" w:hAnsi="Century"/>
          <w:sz w:val="24"/>
          <w:szCs w:val="24"/>
        </w:rPr>
        <w:t xml:space="preserve"> </w:t>
      </w:r>
      <w:r w:rsidRPr="008418B4">
        <w:rPr>
          <w:rFonts w:ascii="Century" w:hAnsi="Century"/>
          <w:bCs/>
          <w:sz w:val="24"/>
          <w:szCs w:val="24"/>
        </w:rPr>
        <w:t>Volume 8, N</w:t>
      </w:r>
      <w:r w:rsidRPr="008418B4">
        <w:rPr>
          <w:rFonts w:ascii="Century" w:hAnsi="Century"/>
          <w:bCs/>
          <w:sz w:val="24"/>
          <w:szCs w:val="24"/>
        </w:rPr>
        <w:t>o</w:t>
      </w:r>
      <w:r w:rsidRPr="008418B4">
        <w:rPr>
          <w:rFonts w:ascii="Century" w:hAnsi="Century"/>
          <w:bCs/>
          <w:sz w:val="24"/>
          <w:szCs w:val="24"/>
        </w:rPr>
        <w:t xml:space="preserve">mor 2, Juni. </w:t>
      </w:r>
      <w:r w:rsidRPr="008418B4">
        <w:rPr>
          <w:rFonts w:ascii="Century" w:hAnsi="Century"/>
          <w:iCs/>
          <w:sz w:val="24"/>
          <w:szCs w:val="24"/>
        </w:rPr>
        <w:t>(diakses pada: 10:30 oktober 22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Barata, Atep Adya. 2011. </w:t>
      </w:r>
      <w:r w:rsidRPr="008418B4">
        <w:rPr>
          <w:rFonts w:ascii="Century" w:hAnsi="Century"/>
          <w:b/>
          <w:i/>
          <w:iCs/>
          <w:sz w:val="24"/>
          <w:szCs w:val="24"/>
        </w:rPr>
        <w:t>Dasar – dasar Pelayanan Prima</w:t>
      </w:r>
      <w:r w:rsidRPr="008418B4">
        <w:rPr>
          <w:rFonts w:ascii="Century" w:hAnsi="Century"/>
          <w:i/>
          <w:iCs/>
          <w:sz w:val="24"/>
          <w:szCs w:val="24"/>
        </w:rPr>
        <w:t xml:space="preserve">. </w:t>
      </w:r>
      <w:r w:rsidRPr="008418B4">
        <w:rPr>
          <w:rFonts w:ascii="Century" w:hAnsi="Century"/>
          <w:sz w:val="24"/>
          <w:szCs w:val="24"/>
        </w:rPr>
        <w:t>Jakarta: Elex</w:t>
      </w:r>
      <w:r w:rsidRPr="008418B4">
        <w:rPr>
          <w:rFonts w:ascii="Century" w:hAnsi="Century"/>
          <w:i/>
          <w:iCs/>
          <w:sz w:val="24"/>
          <w:szCs w:val="24"/>
        </w:rPr>
        <w:t xml:space="preserve"> </w:t>
      </w:r>
      <w:r w:rsidRPr="008418B4">
        <w:rPr>
          <w:rFonts w:ascii="Century" w:hAnsi="Century"/>
          <w:sz w:val="24"/>
          <w:szCs w:val="24"/>
        </w:rPr>
        <w:t xml:space="preserve">Media Komputindo. </w:t>
      </w:r>
      <w:r w:rsidRPr="008418B4">
        <w:rPr>
          <w:rFonts w:ascii="Century" w:hAnsi="Century"/>
          <w:iCs/>
          <w:sz w:val="24"/>
          <w:szCs w:val="24"/>
        </w:rPr>
        <w:t>(diakses pada: 09:00 oktober 23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Daryanto dan Ismanto Setyobudi. </w:t>
      </w:r>
      <w:r w:rsidRPr="008418B4">
        <w:rPr>
          <w:rFonts w:ascii="Century" w:hAnsi="Century"/>
          <w:b/>
          <w:i/>
          <w:iCs/>
          <w:sz w:val="24"/>
          <w:szCs w:val="24"/>
        </w:rPr>
        <w:t xml:space="preserve">Konsumen dan Pelayanan Prima. </w:t>
      </w:r>
      <w:r w:rsidRPr="008418B4">
        <w:rPr>
          <w:rFonts w:ascii="Century" w:hAnsi="Century"/>
          <w:sz w:val="24"/>
          <w:szCs w:val="24"/>
        </w:rPr>
        <w:t xml:space="preserve">Yogyakarta:Gava Media. 2014. </w:t>
      </w:r>
      <w:r w:rsidRPr="008418B4">
        <w:rPr>
          <w:rFonts w:ascii="Century" w:hAnsi="Century"/>
          <w:iCs/>
          <w:sz w:val="24"/>
          <w:szCs w:val="24"/>
        </w:rPr>
        <w:t>(diakses pada: 10:00 oktober 25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lastRenderedPageBreak/>
        <w:t xml:space="preserve">Daryanto. 2011. </w:t>
      </w:r>
      <w:r w:rsidRPr="008418B4">
        <w:rPr>
          <w:rFonts w:ascii="Century" w:hAnsi="Century"/>
          <w:b/>
          <w:sz w:val="24"/>
          <w:szCs w:val="24"/>
        </w:rPr>
        <w:t>Manajemen Pemasaran</w:t>
      </w:r>
      <w:r w:rsidRPr="008418B4">
        <w:rPr>
          <w:rFonts w:ascii="Century" w:hAnsi="Century"/>
          <w:sz w:val="24"/>
          <w:szCs w:val="24"/>
        </w:rPr>
        <w:t xml:space="preserve">: Sari Kuliah. Bandung: Satu Nusa. </w:t>
      </w:r>
      <w:r w:rsidRPr="008418B4">
        <w:rPr>
          <w:rFonts w:ascii="Century" w:hAnsi="Century"/>
          <w:iCs/>
          <w:sz w:val="24"/>
          <w:szCs w:val="24"/>
        </w:rPr>
        <w:t>(diakses pada: 08:30 oktober 24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>Dwi Kartikasari Dea Ariesta Syafitri.</w:t>
      </w:r>
      <w:r w:rsidRPr="008418B4">
        <w:rPr>
          <w:rFonts w:ascii="Century" w:hAnsi="Century"/>
          <w:b/>
          <w:sz w:val="24"/>
          <w:szCs w:val="24"/>
        </w:rPr>
        <w:t xml:space="preserve"> Efektivitas Pelayanan Prima (</w:t>
      </w:r>
      <w:r w:rsidRPr="008418B4">
        <w:rPr>
          <w:rFonts w:ascii="Century" w:hAnsi="Century"/>
          <w:b/>
          <w:i/>
          <w:iCs/>
          <w:sz w:val="24"/>
          <w:szCs w:val="24"/>
        </w:rPr>
        <w:t xml:space="preserve">Service Excellence) </w:t>
      </w:r>
      <w:r w:rsidRPr="008418B4">
        <w:rPr>
          <w:rFonts w:ascii="Century" w:hAnsi="Century"/>
          <w:b/>
          <w:sz w:val="24"/>
          <w:szCs w:val="24"/>
        </w:rPr>
        <w:t>Terhadap Kepuasan Pelanggan Yang Be</w:t>
      </w:r>
      <w:r w:rsidRPr="008418B4">
        <w:rPr>
          <w:rFonts w:ascii="Century" w:hAnsi="Century"/>
          <w:b/>
          <w:sz w:val="24"/>
          <w:szCs w:val="24"/>
        </w:rPr>
        <w:t>r</w:t>
      </w:r>
      <w:r w:rsidRPr="008418B4">
        <w:rPr>
          <w:rFonts w:ascii="Century" w:hAnsi="Century"/>
          <w:b/>
          <w:sz w:val="24"/>
          <w:szCs w:val="24"/>
        </w:rPr>
        <w:t>dampak Pada Loyalitas Pelanggan Pada Toko Obat Dewi Fa</w:t>
      </w:r>
      <w:r w:rsidRPr="008418B4">
        <w:rPr>
          <w:rFonts w:ascii="Century" w:hAnsi="Century"/>
          <w:b/>
          <w:sz w:val="24"/>
          <w:szCs w:val="24"/>
        </w:rPr>
        <w:t>r</w:t>
      </w:r>
      <w:r w:rsidRPr="008418B4">
        <w:rPr>
          <w:rFonts w:ascii="Century" w:hAnsi="Century"/>
          <w:b/>
          <w:sz w:val="24"/>
          <w:szCs w:val="24"/>
        </w:rPr>
        <w:t>ma</w:t>
      </w:r>
      <w:r w:rsidRPr="008418B4">
        <w:rPr>
          <w:rFonts w:ascii="Century" w:hAnsi="Century"/>
          <w:sz w:val="24"/>
          <w:szCs w:val="24"/>
        </w:rPr>
        <w:t xml:space="preserve">. Manajemen Bisnis. </w:t>
      </w:r>
      <w:r w:rsidRPr="008418B4">
        <w:rPr>
          <w:rFonts w:ascii="Century" w:hAnsi="Century"/>
          <w:iCs/>
          <w:sz w:val="24"/>
          <w:szCs w:val="24"/>
        </w:rPr>
        <w:t>(diakses pada: 10:30 oktober 26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iCs/>
          <w:sz w:val="24"/>
          <w:szCs w:val="24"/>
        </w:rPr>
      </w:pPr>
      <w:r w:rsidRPr="008418B4">
        <w:rPr>
          <w:rFonts w:ascii="Century" w:hAnsi="Century"/>
          <w:bCs/>
          <w:sz w:val="24"/>
          <w:szCs w:val="24"/>
        </w:rPr>
        <w:t>Handini Khaerunnisa.2014.</w:t>
      </w:r>
      <w:r w:rsidRPr="008418B4">
        <w:rPr>
          <w:rFonts w:ascii="Century" w:hAnsi="Century"/>
          <w:sz w:val="24"/>
          <w:szCs w:val="24"/>
        </w:rPr>
        <w:t xml:space="preserve">  </w:t>
      </w:r>
      <w:r w:rsidRPr="008418B4">
        <w:rPr>
          <w:rFonts w:ascii="Century" w:hAnsi="Century"/>
          <w:b/>
          <w:bCs/>
          <w:sz w:val="24"/>
          <w:szCs w:val="24"/>
        </w:rPr>
        <w:t xml:space="preserve">Pengaruh Pelayanan Prima Terhadap Kepuasan Nasabah. </w:t>
      </w:r>
      <w:r w:rsidRPr="008418B4">
        <w:rPr>
          <w:rFonts w:ascii="Century" w:hAnsi="Century"/>
          <w:b/>
          <w:sz w:val="24"/>
          <w:szCs w:val="24"/>
        </w:rPr>
        <w:t>Akuntansi dan Bisnis</w:t>
      </w:r>
      <w:r w:rsidRPr="008418B4">
        <w:rPr>
          <w:rFonts w:ascii="Century" w:hAnsi="Century"/>
          <w:sz w:val="24"/>
          <w:szCs w:val="24"/>
        </w:rPr>
        <w:t xml:space="preserve">.Vol.1│No.1. </w:t>
      </w:r>
      <w:r w:rsidRPr="008418B4">
        <w:rPr>
          <w:rFonts w:ascii="Century" w:hAnsi="Century"/>
          <w:iCs/>
          <w:sz w:val="24"/>
          <w:szCs w:val="24"/>
        </w:rPr>
        <w:t>( d</w:t>
      </w:r>
      <w:r w:rsidRPr="008418B4">
        <w:rPr>
          <w:rFonts w:ascii="Century" w:hAnsi="Century"/>
          <w:iCs/>
          <w:sz w:val="24"/>
          <w:szCs w:val="24"/>
        </w:rPr>
        <w:t>i</w:t>
      </w:r>
      <w:r w:rsidRPr="008418B4">
        <w:rPr>
          <w:rFonts w:ascii="Century" w:hAnsi="Century"/>
          <w:iCs/>
          <w:sz w:val="24"/>
          <w:szCs w:val="24"/>
        </w:rPr>
        <w:t>akses pada: 02:30 oktober 22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Hardiyansyah. 2018. </w:t>
      </w:r>
      <w:r w:rsidRPr="008418B4">
        <w:rPr>
          <w:rFonts w:ascii="Century" w:hAnsi="Century"/>
          <w:b/>
          <w:i/>
          <w:iCs/>
          <w:sz w:val="24"/>
          <w:szCs w:val="24"/>
        </w:rPr>
        <w:t>Kualitas Pelayanan Publik</w:t>
      </w:r>
      <w:r w:rsidRPr="008418B4">
        <w:rPr>
          <w:rFonts w:ascii="Century" w:hAnsi="Century"/>
          <w:sz w:val="24"/>
          <w:szCs w:val="24"/>
        </w:rPr>
        <w:t xml:space="preserve">. Edisi Revisi Cetakan 1.Yogyakarta:Penerbit Gava Media. </w:t>
      </w:r>
      <w:r w:rsidRPr="008418B4">
        <w:rPr>
          <w:rFonts w:ascii="Century" w:hAnsi="Century"/>
          <w:iCs/>
          <w:sz w:val="24"/>
          <w:szCs w:val="24"/>
        </w:rPr>
        <w:t>( diakses pada: 02:00 okt</w:t>
      </w:r>
      <w:r w:rsidRPr="008418B4">
        <w:rPr>
          <w:rFonts w:ascii="Century" w:hAnsi="Century"/>
          <w:iCs/>
          <w:sz w:val="24"/>
          <w:szCs w:val="24"/>
        </w:rPr>
        <w:t>o</w:t>
      </w:r>
      <w:r w:rsidRPr="008418B4">
        <w:rPr>
          <w:rFonts w:ascii="Century" w:hAnsi="Century"/>
          <w:iCs/>
          <w:sz w:val="24"/>
          <w:szCs w:val="24"/>
        </w:rPr>
        <w:t>ber 21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Rahmayanty, N. 2010. </w:t>
      </w:r>
      <w:r w:rsidRPr="008418B4">
        <w:rPr>
          <w:rFonts w:ascii="Century" w:hAnsi="Century"/>
          <w:b/>
          <w:i/>
          <w:iCs/>
          <w:sz w:val="24"/>
          <w:szCs w:val="24"/>
        </w:rPr>
        <w:t>Manajemen Pelayanan Prima</w:t>
      </w:r>
      <w:r w:rsidRPr="008418B4">
        <w:rPr>
          <w:rFonts w:ascii="Century" w:hAnsi="Century"/>
          <w:sz w:val="24"/>
          <w:szCs w:val="24"/>
        </w:rPr>
        <w:t>. Graha Ilmu, Y</w:t>
      </w:r>
      <w:r w:rsidRPr="008418B4">
        <w:rPr>
          <w:rFonts w:ascii="Century" w:hAnsi="Century"/>
          <w:sz w:val="24"/>
          <w:szCs w:val="24"/>
        </w:rPr>
        <w:t>o</w:t>
      </w:r>
      <w:r w:rsidRPr="008418B4">
        <w:rPr>
          <w:rFonts w:ascii="Century" w:hAnsi="Century"/>
          <w:sz w:val="24"/>
          <w:szCs w:val="24"/>
        </w:rPr>
        <w:t>gyakarta. (diakses pada: 11:30 3 november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Rangkuti, Freddy.2017. </w:t>
      </w:r>
      <w:r w:rsidRPr="006F7A93">
        <w:rPr>
          <w:rFonts w:ascii="Century" w:hAnsi="Century"/>
          <w:b/>
          <w:i/>
          <w:iCs/>
          <w:sz w:val="24"/>
          <w:szCs w:val="24"/>
        </w:rPr>
        <w:t>Customer Care Excellence</w:t>
      </w:r>
      <w:r w:rsidRPr="008418B4">
        <w:rPr>
          <w:rFonts w:ascii="Century" w:hAnsi="Century"/>
          <w:sz w:val="24"/>
          <w:szCs w:val="24"/>
        </w:rPr>
        <w:t>,Jakarta: PT Gr</w:t>
      </w:r>
      <w:r w:rsidRPr="008418B4">
        <w:rPr>
          <w:rFonts w:ascii="Century" w:hAnsi="Century"/>
          <w:sz w:val="24"/>
          <w:szCs w:val="24"/>
        </w:rPr>
        <w:t>a</w:t>
      </w:r>
      <w:r w:rsidRPr="008418B4">
        <w:rPr>
          <w:rFonts w:ascii="Century" w:hAnsi="Century"/>
          <w:sz w:val="24"/>
          <w:szCs w:val="24"/>
        </w:rPr>
        <w:t xml:space="preserve">media Pustaka Utama. </w:t>
      </w:r>
      <w:r w:rsidRPr="008418B4">
        <w:rPr>
          <w:rFonts w:ascii="Century" w:hAnsi="Century"/>
          <w:iCs/>
          <w:sz w:val="24"/>
          <w:szCs w:val="24"/>
        </w:rPr>
        <w:t>( diakses pada: 08:00 november 5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Sugiyono, 2010. </w:t>
      </w:r>
      <w:r w:rsidRPr="006F7A93">
        <w:rPr>
          <w:rFonts w:ascii="Century" w:hAnsi="Century"/>
          <w:b/>
          <w:sz w:val="24"/>
          <w:szCs w:val="24"/>
        </w:rPr>
        <w:t>Metode Penelitian Bisnis.</w:t>
      </w:r>
      <w:r w:rsidRPr="008418B4">
        <w:rPr>
          <w:rFonts w:ascii="Century" w:hAnsi="Century"/>
          <w:sz w:val="24"/>
          <w:szCs w:val="24"/>
        </w:rPr>
        <w:t xml:space="preserve"> Bandung: CV. Alfabeta. </w:t>
      </w:r>
      <w:r w:rsidRPr="008418B4">
        <w:rPr>
          <w:rFonts w:ascii="Century" w:hAnsi="Century"/>
          <w:iCs/>
          <w:sz w:val="24"/>
          <w:szCs w:val="24"/>
        </w:rPr>
        <w:t>( diakses pada: 08:30 november 8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Sugiyono, 2017. </w:t>
      </w:r>
      <w:r w:rsidRPr="006F7A93">
        <w:rPr>
          <w:rFonts w:ascii="Century" w:hAnsi="Century"/>
          <w:b/>
          <w:sz w:val="24"/>
          <w:szCs w:val="24"/>
        </w:rPr>
        <w:t>Metode Penelitian Kuantitatif, Kualitatif, dan R&amp;D</w:t>
      </w:r>
      <w:r w:rsidRPr="008418B4">
        <w:rPr>
          <w:rFonts w:ascii="Century" w:hAnsi="Century"/>
          <w:sz w:val="24"/>
          <w:szCs w:val="24"/>
        </w:rPr>
        <w:t>. Bandung:Alfabeta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Sugiyono. (2012). </w:t>
      </w:r>
      <w:r w:rsidRPr="006F7A93">
        <w:rPr>
          <w:rFonts w:ascii="Century" w:hAnsi="Century"/>
          <w:b/>
          <w:sz w:val="24"/>
          <w:szCs w:val="24"/>
        </w:rPr>
        <w:t>Metode Penelitian Kuantitatif, Kualitatif, dan R&amp;D.</w:t>
      </w:r>
      <w:r w:rsidRPr="008418B4">
        <w:rPr>
          <w:rFonts w:ascii="Century" w:hAnsi="Century"/>
          <w:sz w:val="24"/>
          <w:szCs w:val="24"/>
        </w:rPr>
        <w:t xml:space="preserve"> Cetakan ke-17.Bandung: Alfabeta. </w:t>
      </w:r>
      <w:r w:rsidRPr="008418B4">
        <w:rPr>
          <w:rFonts w:ascii="Century" w:hAnsi="Century"/>
          <w:iCs/>
          <w:sz w:val="24"/>
          <w:szCs w:val="24"/>
        </w:rPr>
        <w:t>( diakses pada: 02:30 n</w:t>
      </w:r>
      <w:r w:rsidRPr="008418B4">
        <w:rPr>
          <w:rFonts w:ascii="Century" w:hAnsi="Century"/>
          <w:iCs/>
          <w:sz w:val="24"/>
          <w:szCs w:val="24"/>
        </w:rPr>
        <w:t>o</w:t>
      </w:r>
      <w:r w:rsidRPr="008418B4">
        <w:rPr>
          <w:rFonts w:ascii="Century" w:hAnsi="Century"/>
          <w:iCs/>
          <w:sz w:val="24"/>
          <w:szCs w:val="24"/>
        </w:rPr>
        <w:t>vember 11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iCs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Sugiyono. (2012). </w:t>
      </w:r>
      <w:r w:rsidRPr="006F7A93">
        <w:rPr>
          <w:rFonts w:ascii="Century" w:hAnsi="Century"/>
          <w:b/>
          <w:sz w:val="24"/>
          <w:szCs w:val="24"/>
        </w:rPr>
        <w:t>Metode Penelitian Pendidikan Pendekatan Kuantit</w:t>
      </w:r>
      <w:r w:rsidRPr="006F7A93">
        <w:rPr>
          <w:rFonts w:ascii="Century" w:hAnsi="Century"/>
          <w:b/>
          <w:sz w:val="24"/>
          <w:szCs w:val="24"/>
        </w:rPr>
        <w:t>a</w:t>
      </w:r>
      <w:r w:rsidRPr="006F7A93">
        <w:rPr>
          <w:rFonts w:ascii="Century" w:hAnsi="Century"/>
          <w:b/>
          <w:sz w:val="24"/>
          <w:szCs w:val="24"/>
        </w:rPr>
        <w:t>tif, Kualitatif, dan R&amp;D</w:t>
      </w:r>
      <w:r w:rsidRPr="008418B4">
        <w:rPr>
          <w:rFonts w:ascii="Century" w:hAnsi="Century"/>
          <w:sz w:val="24"/>
          <w:szCs w:val="24"/>
        </w:rPr>
        <w:t xml:space="preserve">.Bandung: Alfabeta. </w:t>
      </w:r>
      <w:r w:rsidRPr="008418B4">
        <w:rPr>
          <w:rFonts w:ascii="Century" w:hAnsi="Century"/>
          <w:iCs/>
          <w:sz w:val="24"/>
          <w:szCs w:val="24"/>
        </w:rPr>
        <w:t>( diakses pada: 09:00  november 13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Sugiyono. 2011. </w:t>
      </w:r>
      <w:r w:rsidRPr="006F7A93">
        <w:rPr>
          <w:rFonts w:ascii="Century" w:hAnsi="Century"/>
          <w:b/>
          <w:sz w:val="24"/>
          <w:szCs w:val="24"/>
        </w:rPr>
        <w:t xml:space="preserve">Metode Penelitian Kuantitatif, Kualitatif, dan R&amp;D. </w:t>
      </w:r>
      <w:r w:rsidRPr="008418B4">
        <w:rPr>
          <w:rFonts w:ascii="Century" w:hAnsi="Century"/>
          <w:sz w:val="24"/>
          <w:szCs w:val="24"/>
        </w:rPr>
        <w:t xml:space="preserve">Bandung: Afabeta,  </w:t>
      </w:r>
      <w:r w:rsidRPr="008418B4">
        <w:rPr>
          <w:rFonts w:ascii="Century" w:hAnsi="Century"/>
          <w:iCs/>
          <w:sz w:val="24"/>
          <w:szCs w:val="24"/>
        </w:rPr>
        <w:t>( diakses pada: 10:30 november 10 2019)</w:t>
      </w:r>
    </w:p>
    <w:p w:rsidR="008418B4" w:rsidRPr="008418B4" w:rsidRDefault="008418B4" w:rsidP="00812684">
      <w:pPr>
        <w:spacing w:after="240" w:line="240" w:lineRule="auto"/>
        <w:ind w:left="851" w:hanging="851"/>
        <w:jc w:val="both"/>
        <w:rPr>
          <w:rFonts w:ascii="Century" w:hAnsi="Century"/>
          <w:iCs/>
          <w:sz w:val="24"/>
          <w:szCs w:val="24"/>
        </w:rPr>
      </w:pPr>
      <w:r w:rsidRPr="008418B4">
        <w:rPr>
          <w:rFonts w:ascii="Century" w:hAnsi="Century"/>
          <w:sz w:val="24"/>
          <w:szCs w:val="24"/>
        </w:rPr>
        <w:t xml:space="preserve">Suwardi. 2011. </w:t>
      </w:r>
      <w:r w:rsidRPr="006F7A93">
        <w:rPr>
          <w:rFonts w:ascii="Century" w:hAnsi="Century"/>
          <w:b/>
          <w:i/>
          <w:iCs/>
          <w:sz w:val="24"/>
          <w:szCs w:val="24"/>
        </w:rPr>
        <w:t>Menuju K epuasan Pelanggan Melalui Penciptaan K</w:t>
      </w:r>
      <w:r w:rsidRPr="006F7A93">
        <w:rPr>
          <w:rFonts w:ascii="Century" w:hAnsi="Century"/>
          <w:b/>
          <w:i/>
          <w:iCs/>
          <w:sz w:val="24"/>
          <w:szCs w:val="24"/>
        </w:rPr>
        <w:t>u</w:t>
      </w:r>
      <w:r w:rsidRPr="006F7A93">
        <w:rPr>
          <w:rFonts w:ascii="Century" w:hAnsi="Century"/>
          <w:b/>
          <w:i/>
          <w:iCs/>
          <w:sz w:val="24"/>
          <w:szCs w:val="24"/>
        </w:rPr>
        <w:t>alitas Pelayanan</w:t>
      </w:r>
      <w:r w:rsidRPr="006F7A93">
        <w:rPr>
          <w:rFonts w:ascii="Century" w:hAnsi="Century"/>
          <w:b/>
          <w:sz w:val="24"/>
          <w:szCs w:val="24"/>
        </w:rPr>
        <w:t>.</w:t>
      </w:r>
      <w:r w:rsidRPr="006F7A93">
        <w:rPr>
          <w:rFonts w:ascii="Century" w:hAnsi="Century"/>
          <w:sz w:val="24"/>
          <w:szCs w:val="24"/>
        </w:rPr>
        <w:t>Ragam</w:t>
      </w:r>
      <w:r w:rsidRPr="008418B4">
        <w:rPr>
          <w:rFonts w:ascii="Century" w:hAnsi="Century"/>
          <w:sz w:val="24"/>
          <w:szCs w:val="24"/>
        </w:rPr>
        <w:t xml:space="preserve"> Jurnal Penegembangan Humaniora. Vol. II. </w:t>
      </w:r>
      <w:r w:rsidRPr="008418B4">
        <w:rPr>
          <w:rFonts w:ascii="Century" w:hAnsi="Century"/>
          <w:iCs/>
          <w:sz w:val="24"/>
          <w:szCs w:val="24"/>
        </w:rPr>
        <w:t>(diakses pada: 08:30 november 15 2019)</w:t>
      </w:r>
    </w:p>
    <w:p w:rsidR="00C6300A" w:rsidRPr="003F6CD3" w:rsidRDefault="008418B4" w:rsidP="003F6CD3">
      <w:pPr>
        <w:spacing w:after="240" w:line="240" w:lineRule="auto"/>
        <w:ind w:left="851" w:hanging="851"/>
        <w:jc w:val="both"/>
        <w:rPr>
          <w:rFonts w:ascii="Century" w:hAnsi="Century"/>
          <w:sz w:val="24"/>
          <w:szCs w:val="24"/>
          <w:lang w:val="id-ID"/>
        </w:rPr>
      </w:pPr>
      <w:r w:rsidRPr="008418B4">
        <w:rPr>
          <w:rFonts w:ascii="Century" w:hAnsi="Century"/>
          <w:sz w:val="24"/>
          <w:szCs w:val="24"/>
        </w:rPr>
        <w:t xml:space="preserve">Tjiptono, Fandy. 2014. </w:t>
      </w:r>
      <w:r w:rsidRPr="006F7A93">
        <w:rPr>
          <w:rFonts w:ascii="Century" w:hAnsi="Century"/>
          <w:b/>
          <w:sz w:val="24"/>
          <w:szCs w:val="24"/>
        </w:rPr>
        <w:t>Pemasaran Jasa - Prinsip, Penerapan dan P</w:t>
      </w:r>
      <w:r w:rsidRPr="006F7A93">
        <w:rPr>
          <w:rFonts w:ascii="Century" w:hAnsi="Century"/>
          <w:b/>
          <w:sz w:val="24"/>
          <w:szCs w:val="24"/>
        </w:rPr>
        <w:t>e</w:t>
      </w:r>
      <w:r w:rsidRPr="006F7A93">
        <w:rPr>
          <w:rFonts w:ascii="Century" w:hAnsi="Century"/>
          <w:b/>
          <w:sz w:val="24"/>
          <w:szCs w:val="24"/>
        </w:rPr>
        <w:t>nelitian</w:t>
      </w:r>
      <w:r w:rsidRPr="008418B4">
        <w:rPr>
          <w:rFonts w:ascii="Century" w:hAnsi="Century"/>
          <w:sz w:val="24"/>
          <w:szCs w:val="24"/>
        </w:rPr>
        <w:t xml:space="preserve">. Yogyakarta: Andi Offset. </w:t>
      </w:r>
      <w:r w:rsidRPr="008418B4">
        <w:rPr>
          <w:rFonts w:ascii="Century" w:hAnsi="Century"/>
          <w:iCs/>
          <w:sz w:val="24"/>
          <w:szCs w:val="24"/>
        </w:rPr>
        <w:t>(diakses pada: 08:30 nove</w:t>
      </w:r>
      <w:r w:rsidRPr="008418B4">
        <w:rPr>
          <w:rFonts w:ascii="Century" w:hAnsi="Century"/>
          <w:iCs/>
          <w:sz w:val="24"/>
          <w:szCs w:val="24"/>
        </w:rPr>
        <w:t>m</w:t>
      </w:r>
      <w:r w:rsidRPr="008418B4">
        <w:rPr>
          <w:rFonts w:ascii="Century" w:hAnsi="Century"/>
          <w:iCs/>
          <w:sz w:val="24"/>
          <w:szCs w:val="24"/>
        </w:rPr>
        <w:t>ber 18 2019)</w:t>
      </w:r>
    </w:p>
    <w:sectPr w:rsidR="00C6300A" w:rsidRPr="003F6CD3" w:rsidSect="00812684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09" w:footer="709" w:gutter="0"/>
      <w:pgNumType w:start="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13F" w:rsidRDefault="000E113F" w:rsidP="00573CC0">
      <w:pPr>
        <w:spacing w:line="240" w:lineRule="auto"/>
      </w:pPr>
      <w:r>
        <w:separator/>
      </w:r>
    </w:p>
  </w:endnote>
  <w:endnote w:type="continuationSeparator" w:id="1">
    <w:p w:rsidR="000E113F" w:rsidRDefault="000E113F" w:rsidP="00573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entury" w:hAnsi="Century"/>
      </w:rPr>
      <w:id w:val="-1398279096"/>
      <w:docPartObj>
        <w:docPartGallery w:val="Page Numbers (Bottom of Page)"/>
        <w:docPartUnique/>
      </w:docPartObj>
    </w:sdtPr>
    <w:sdtContent>
      <w:p w:rsidR="005B7114" w:rsidRPr="00812684" w:rsidRDefault="00260811" w:rsidP="00812684">
        <w:pPr>
          <w:pStyle w:val="Footer"/>
          <w:tabs>
            <w:tab w:val="left" w:pos="7513"/>
          </w:tabs>
          <w:rPr>
            <w:rFonts w:ascii="Century" w:hAnsi="Century"/>
          </w:rPr>
        </w:pPr>
        <w:r>
          <w:rPr>
            <w:rFonts w:ascii="Century" w:hAnsi="Century" w:cstheme="majorBidi"/>
            <w:i/>
          </w:rPr>
          <w:t xml:space="preserve">Volume </w:t>
        </w:r>
        <w:r>
          <w:rPr>
            <w:rFonts w:ascii="Century" w:hAnsi="Century" w:cstheme="majorBidi"/>
            <w:i/>
            <w:lang w:val="id-ID"/>
          </w:rPr>
          <w:t>1</w:t>
        </w:r>
        <w:r>
          <w:rPr>
            <w:rFonts w:ascii="Century" w:hAnsi="Century" w:cstheme="majorBidi"/>
            <w:i/>
          </w:rPr>
          <w:t>. No</w:t>
        </w:r>
        <w:r>
          <w:rPr>
            <w:rFonts w:ascii="Century" w:hAnsi="Century" w:cstheme="majorBidi"/>
            <w:i/>
            <w:lang w:val="id-ID"/>
          </w:rPr>
          <w:t>1</w:t>
        </w:r>
        <w:r>
          <w:rPr>
            <w:rFonts w:ascii="Century" w:hAnsi="Century" w:cstheme="majorBidi"/>
            <w:i/>
          </w:rPr>
          <w:t xml:space="preserve">, </w:t>
        </w:r>
        <w:r>
          <w:rPr>
            <w:rFonts w:ascii="Century" w:hAnsi="Century" w:cstheme="majorBidi"/>
            <w:i/>
            <w:lang w:val="id-ID"/>
          </w:rPr>
          <w:t>Januari</w:t>
        </w:r>
        <w:r w:rsidR="004641E7">
          <w:rPr>
            <w:rFonts w:ascii="Century" w:hAnsi="Century" w:cstheme="majorBidi"/>
            <w:i/>
          </w:rPr>
          <w:t xml:space="preserve">. 2020 </w:t>
        </w:r>
        <w:r w:rsidR="00812684" w:rsidRPr="00812684">
          <w:rPr>
            <w:rFonts w:ascii="Century" w:hAnsi="Century" w:cstheme="majorBidi"/>
            <w:i/>
          </w:rPr>
          <w:t xml:space="preserve">       </w:t>
        </w:r>
        <w:r w:rsidR="00812684" w:rsidRPr="00812684">
          <w:rPr>
            <w:rFonts w:ascii="Century" w:hAnsi="Century" w:cstheme="majorBidi"/>
            <w:i/>
          </w:rPr>
          <w:tab/>
        </w:r>
        <w:r w:rsidR="00812684" w:rsidRPr="00812684">
          <w:rPr>
            <w:rFonts w:ascii="Century" w:hAnsi="Century" w:cstheme="majorBidi"/>
            <w:i/>
          </w:rPr>
          <w:tab/>
        </w:r>
        <w:r w:rsidR="00D82293" w:rsidRPr="00812684">
          <w:rPr>
            <w:rFonts w:ascii="Century" w:hAnsi="Century"/>
            <w:noProof/>
          </w:rPr>
          <w:fldChar w:fldCharType="begin"/>
        </w:r>
        <w:r w:rsidR="005B7114" w:rsidRPr="00812684">
          <w:rPr>
            <w:rFonts w:ascii="Century" w:hAnsi="Century"/>
            <w:noProof/>
          </w:rPr>
          <w:instrText xml:space="preserve"> PAGE   \* MERGEFORMAT </w:instrText>
        </w:r>
        <w:r w:rsidR="00D82293" w:rsidRPr="00812684">
          <w:rPr>
            <w:rFonts w:ascii="Century" w:hAnsi="Century"/>
            <w:noProof/>
          </w:rPr>
          <w:fldChar w:fldCharType="separate"/>
        </w:r>
        <w:r w:rsidR="00936703">
          <w:rPr>
            <w:rFonts w:ascii="Century" w:hAnsi="Century"/>
            <w:noProof/>
          </w:rPr>
          <w:t>5</w:t>
        </w:r>
        <w:r w:rsidR="00D82293" w:rsidRPr="00812684">
          <w:rPr>
            <w:rFonts w:ascii="Century" w:hAnsi="Century"/>
            <w:noProof/>
          </w:rPr>
          <w:fldChar w:fldCharType="end"/>
        </w:r>
      </w:p>
    </w:sdtContent>
  </w:sdt>
  <w:p w:rsidR="005B7114" w:rsidRPr="00812684" w:rsidRDefault="005B7114" w:rsidP="00CE2ADF">
    <w:pPr>
      <w:pStyle w:val="Footer"/>
      <w:rPr>
        <w:rFonts w:ascii="Century" w:hAnsi="Century"/>
        <w:i/>
        <w:lang w:val="id-ID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84" w:rsidRPr="00812684" w:rsidRDefault="00260811" w:rsidP="00812684">
    <w:pPr>
      <w:pStyle w:val="Footer"/>
      <w:tabs>
        <w:tab w:val="left" w:pos="7371"/>
      </w:tabs>
      <w:rPr>
        <w:lang w:val="id-ID"/>
      </w:rPr>
    </w:pPr>
    <w:r>
      <w:rPr>
        <w:rFonts w:ascii="Century" w:hAnsi="Century" w:cstheme="majorBidi"/>
        <w:i/>
      </w:rPr>
      <w:t>Volume</w:t>
    </w:r>
    <w:r>
      <w:rPr>
        <w:rFonts w:ascii="Century" w:hAnsi="Century" w:cstheme="majorBidi"/>
        <w:i/>
        <w:lang w:val="id-ID"/>
      </w:rPr>
      <w:t>1</w:t>
    </w:r>
    <w:r>
      <w:rPr>
        <w:rFonts w:ascii="Century" w:hAnsi="Century" w:cstheme="majorBidi"/>
        <w:i/>
      </w:rPr>
      <w:t>. No</w:t>
    </w:r>
    <w:r>
      <w:rPr>
        <w:rFonts w:ascii="Century" w:hAnsi="Century" w:cstheme="majorBidi"/>
        <w:i/>
        <w:lang w:val="id-ID"/>
      </w:rPr>
      <w:t>1</w:t>
    </w:r>
    <w:r>
      <w:rPr>
        <w:rFonts w:ascii="Century" w:hAnsi="Century" w:cstheme="majorBidi"/>
        <w:i/>
      </w:rPr>
      <w:t>,</w:t>
    </w:r>
    <w:r>
      <w:rPr>
        <w:rFonts w:ascii="Century" w:hAnsi="Century" w:cstheme="majorBidi"/>
        <w:i/>
        <w:lang w:val="id-ID"/>
      </w:rPr>
      <w:t xml:space="preserve">Januari </w:t>
    </w:r>
    <w:r w:rsidR="004641E7">
      <w:rPr>
        <w:rFonts w:ascii="Century" w:hAnsi="Century" w:cstheme="majorBidi"/>
        <w:i/>
      </w:rPr>
      <w:t>2020</w:t>
    </w:r>
    <w:r w:rsidR="00812684" w:rsidRPr="00812684">
      <w:rPr>
        <w:rFonts w:ascii="Century" w:hAnsi="Century" w:cstheme="majorBidi"/>
        <w:i/>
      </w:rPr>
      <w:t xml:space="preserve">        </w:t>
    </w:r>
    <w:r w:rsidR="00812684" w:rsidRPr="00812684">
      <w:rPr>
        <w:rFonts w:ascii="Century" w:hAnsi="Century" w:cstheme="majorBidi"/>
        <w:i/>
      </w:rPr>
      <w:tab/>
    </w:r>
    <w:r w:rsidR="00812684" w:rsidRPr="00812684">
      <w:rPr>
        <w:rFonts w:ascii="Century" w:hAnsi="Century" w:cstheme="majorBidi"/>
        <w:i/>
      </w:rPr>
      <w:tab/>
    </w:r>
    <w:r w:rsidR="00812684" w:rsidRPr="00812684">
      <w:rPr>
        <w:rFonts w:ascii="Century" w:hAnsi="Century" w:cstheme="majorBidi"/>
        <w:i/>
        <w:lang w:val="id-ID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13F" w:rsidRDefault="000E113F" w:rsidP="00573CC0">
      <w:pPr>
        <w:spacing w:line="240" w:lineRule="auto"/>
      </w:pPr>
      <w:r>
        <w:separator/>
      </w:r>
    </w:p>
  </w:footnote>
  <w:footnote w:type="continuationSeparator" w:id="1">
    <w:p w:rsidR="000E113F" w:rsidRDefault="000E113F" w:rsidP="00573C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5"/>
      <w:gridCol w:w="4076"/>
    </w:tblGrid>
    <w:tr w:rsidR="00812684" w:rsidRPr="00C443C0" w:rsidTr="00812684">
      <w:trPr>
        <w:trHeight w:val="723"/>
      </w:trPr>
      <w:tc>
        <w:tcPr>
          <w:tcW w:w="4075" w:type="dxa"/>
          <w:shd w:val="clear" w:color="auto" w:fill="auto"/>
        </w:tcPr>
        <w:p w:rsidR="00812684" w:rsidRPr="00812684" w:rsidRDefault="00812684" w:rsidP="00812684">
          <w:pPr>
            <w:autoSpaceDE w:val="0"/>
            <w:autoSpaceDN w:val="0"/>
            <w:adjustRightInd w:val="0"/>
            <w:spacing w:line="240" w:lineRule="auto"/>
            <w:rPr>
              <w:rFonts w:ascii="Book Antiqua" w:hAnsi="Book Antiqua"/>
              <w:bCs/>
              <w:iCs/>
            </w:rPr>
          </w:pPr>
          <w:r w:rsidRPr="00812684">
            <w:rPr>
              <w:rFonts w:ascii="Century" w:hAnsi="Century" w:cs="Times New Roman"/>
              <w:bCs/>
              <w:iCs/>
              <w:szCs w:val="24"/>
              <w:lang w:val="en-GB"/>
            </w:rPr>
            <w:t>Ananda Eka Erni Pramesti</w:t>
          </w:r>
          <w:r w:rsidRPr="00812684">
            <w:rPr>
              <w:rFonts w:ascii="Century" w:hAnsi="Century" w:cs="Times New Roman"/>
              <w:bCs/>
              <w:iCs/>
              <w:szCs w:val="24"/>
              <w:vertAlign w:val="superscript"/>
              <w:lang w:val="id-ID"/>
            </w:rPr>
            <w:t>1</w:t>
          </w:r>
        </w:p>
      </w:tc>
      <w:tc>
        <w:tcPr>
          <w:tcW w:w="4076" w:type="dxa"/>
          <w:shd w:val="clear" w:color="auto" w:fill="auto"/>
        </w:tcPr>
        <w:p w:rsidR="00812684" w:rsidRPr="00BA66FA" w:rsidRDefault="00812684" w:rsidP="00812684">
          <w:pPr>
            <w:pStyle w:val="Header"/>
            <w:tabs>
              <w:tab w:val="right" w:pos="7935"/>
            </w:tabs>
            <w:jc w:val="right"/>
            <w:rPr>
              <w:rFonts w:ascii="Book Antiqua" w:hAnsi="Book Antiqua"/>
              <w:bCs/>
              <w:i/>
              <w:lang w:val="id-ID"/>
            </w:rPr>
          </w:pPr>
          <w:r w:rsidRPr="00812684">
            <w:rPr>
              <w:rFonts w:ascii="Century" w:hAnsi="Century" w:cs="Times New Roman"/>
              <w:bCs/>
            </w:rPr>
            <w:t>Analisis Pengaruh Pelayanan Prima</w:t>
          </w:r>
          <w:r w:rsidRPr="00BA66FA">
            <w:rPr>
              <w:rFonts w:ascii="Century" w:hAnsi="Century" w:cs="Times New Roman"/>
              <w:bCs/>
              <w:sz w:val="18"/>
              <w:szCs w:val="18"/>
              <w:lang w:val="id-ID"/>
            </w:rPr>
            <w:t>.....</w:t>
          </w:r>
        </w:p>
      </w:tc>
    </w:tr>
  </w:tbl>
  <w:p w:rsidR="005B7114" w:rsidRPr="00812684" w:rsidRDefault="00812684" w:rsidP="00812684">
    <w:pPr>
      <w:pStyle w:val="Header"/>
      <w:tabs>
        <w:tab w:val="left" w:pos="2415"/>
        <w:tab w:val="left" w:pos="4230"/>
        <w:tab w:val="left" w:pos="4920"/>
        <w:tab w:val="left" w:pos="5550"/>
      </w:tabs>
      <w:rPr>
        <w:rFonts w:ascii="Book Antiqua" w:hAnsi="Book Antiqua"/>
        <w:lang w:val="id-ID"/>
      </w:rPr>
    </w:pPr>
    <w:r>
      <w:rPr>
        <w:rFonts w:ascii="Book Antiqua" w:hAnsi="Book Antiqua"/>
        <w:lang w:val="id-I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84" w:rsidRDefault="00812684" w:rsidP="00260811">
    <w:pPr>
      <w:pStyle w:val="Header"/>
      <w:jc w:val="right"/>
      <w:rPr>
        <w:rFonts w:ascii="Century" w:hAnsi="Century"/>
        <w:i/>
        <w:sz w:val="20"/>
        <w:lang w:val="id-ID"/>
      </w:rPr>
    </w:pPr>
    <w:r w:rsidRPr="00413710">
      <w:rPr>
        <w:rFonts w:ascii="Century" w:hAnsi="Century"/>
        <w:i/>
        <w:sz w:val="20"/>
        <w:lang w:val="id-ID"/>
      </w:rPr>
      <w:t>Jurnal Ekonomi Mahasiswa (JE</w:t>
    </w:r>
    <w:r w:rsidR="004641E7">
      <w:rPr>
        <w:rFonts w:ascii="Century" w:hAnsi="Century"/>
        <w:i/>
        <w:sz w:val="20"/>
        <w:lang w:val="en-GB"/>
      </w:rPr>
      <w:t>K</w:t>
    </w:r>
    <w:r w:rsidRPr="00413710">
      <w:rPr>
        <w:rFonts w:ascii="Century" w:hAnsi="Century"/>
        <w:i/>
        <w:sz w:val="20"/>
        <w:lang w:val="id-ID"/>
      </w:rPr>
      <w:t>Ma)</w:t>
    </w:r>
  </w:p>
  <w:p w:rsidR="00260811" w:rsidRPr="00413710" w:rsidRDefault="00260811" w:rsidP="00260811">
    <w:pPr>
      <w:pStyle w:val="Header"/>
      <w:jc w:val="right"/>
      <w:rPr>
        <w:rFonts w:ascii="Century" w:hAnsi="Century"/>
        <w:i/>
        <w:sz w:val="20"/>
        <w:lang w:val="id-ID"/>
      </w:rPr>
    </w:pPr>
    <w:r>
      <w:rPr>
        <w:rFonts w:ascii="Century" w:hAnsi="Century"/>
        <w:i/>
        <w:sz w:val="20"/>
        <w:lang w:val="id-ID"/>
      </w:rPr>
      <w:t>ISSN 2715-9094</w:t>
    </w:r>
  </w:p>
  <w:p w:rsidR="00812684" w:rsidRDefault="008126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3783F9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 w:val="0"/>
      </w:rPr>
    </w:lvl>
    <w:lvl w:ilvl="3">
      <w:start w:val="2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FF3C23E4"/>
    <w:lvl w:ilvl="0" w:tplc="0421000F">
      <w:start w:val="1"/>
      <w:numFmt w:val="decimal"/>
      <w:lvlText w:val="%1."/>
      <w:lvlJc w:val="left"/>
      <w:pPr>
        <w:ind w:left="6414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713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85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57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29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1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73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45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174" w:hanging="180"/>
      </w:pPr>
      <w:rPr>
        <w:rFonts w:cs="Times New Roman"/>
      </w:rPr>
    </w:lvl>
  </w:abstractNum>
  <w:abstractNum w:abstractNumId="2">
    <w:nsid w:val="001E3422"/>
    <w:multiLevelType w:val="hybridMultilevel"/>
    <w:tmpl w:val="B0D8C51A"/>
    <w:lvl w:ilvl="0" w:tplc="0630B24E">
      <w:start w:val="1"/>
      <w:numFmt w:val="decimal"/>
      <w:lvlText w:val="%1."/>
      <w:lvlJc w:val="left"/>
      <w:pPr>
        <w:ind w:left="13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32C51F5"/>
    <w:multiLevelType w:val="hybridMultilevel"/>
    <w:tmpl w:val="DCDEEFE2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75B6CA8"/>
    <w:multiLevelType w:val="hybridMultilevel"/>
    <w:tmpl w:val="6284C02A"/>
    <w:lvl w:ilvl="0" w:tplc="8FE4B9C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70ABB"/>
    <w:multiLevelType w:val="hybridMultilevel"/>
    <w:tmpl w:val="C998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87D09"/>
    <w:multiLevelType w:val="hybridMultilevel"/>
    <w:tmpl w:val="C7F8F5FC"/>
    <w:lvl w:ilvl="0" w:tplc="F668AE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17C7"/>
    <w:multiLevelType w:val="multilevel"/>
    <w:tmpl w:val="94AAA4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243F2CF2"/>
    <w:multiLevelType w:val="hybridMultilevel"/>
    <w:tmpl w:val="ECF8A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43CE0"/>
    <w:multiLevelType w:val="hybridMultilevel"/>
    <w:tmpl w:val="EBC69134"/>
    <w:lvl w:ilvl="0" w:tplc="C22A81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F0B64"/>
    <w:multiLevelType w:val="hybridMultilevel"/>
    <w:tmpl w:val="0FDCE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12181"/>
    <w:multiLevelType w:val="hybridMultilevel"/>
    <w:tmpl w:val="0890C102"/>
    <w:lvl w:ilvl="0" w:tplc="DC98433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E5BED"/>
    <w:multiLevelType w:val="hybridMultilevel"/>
    <w:tmpl w:val="E00A5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3398B"/>
    <w:multiLevelType w:val="hybridMultilevel"/>
    <w:tmpl w:val="6C845E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54526B"/>
    <w:multiLevelType w:val="hybridMultilevel"/>
    <w:tmpl w:val="0C0E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34C70"/>
    <w:multiLevelType w:val="hybridMultilevel"/>
    <w:tmpl w:val="EDD6EE40"/>
    <w:lvl w:ilvl="0" w:tplc="A852E1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2C95067"/>
    <w:multiLevelType w:val="hybridMultilevel"/>
    <w:tmpl w:val="86641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851C1"/>
    <w:multiLevelType w:val="hybridMultilevel"/>
    <w:tmpl w:val="B5DE983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>
    <w:nsid w:val="46672A7B"/>
    <w:multiLevelType w:val="hybridMultilevel"/>
    <w:tmpl w:val="F8F09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6419C"/>
    <w:multiLevelType w:val="hybridMultilevel"/>
    <w:tmpl w:val="90C0A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73FF5"/>
    <w:multiLevelType w:val="hybridMultilevel"/>
    <w:tmpl w:val="AA4A6EE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50D37F7B"/>
    <w:multiLevelType w:val="hybridMultilevel"/>
    <w:tmpl w:val="413056E4"/>
    <w:lvl w:ilvl="0" w:tplc="04090017">
      <w:start w:val="1"/>
      <w:numFmt w:val="lowerLetter"/>
      <w:lvlText w:val="%1)"/>
      <w:lvlJc w:val="left"/>
      <w:pPr>
        <w:ind w:left="2486" w:hanging="360"/>
      </w:p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2">
    <w:nsid w:val="513C353C"/>
    <w:multiLevelType w:val="hybridMultilevel"/>
    <w:tmpl w:val="CFC092B6"/>
    <w:lvl w:ilvl="0" w:tplc="D5C6AE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B325D"/>
    <w:multiLevelType w:val="hybridMultilevel"/>
    <w:tmpl w:val="C66A8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0171D"/>
    <w:multiLevelType w:val="hybridMultilevel"/>
    <w:tmpl w:val="E71E2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07375E"/>
    <w:multiLevelType w:val="hybridMultilevel"/>
    <w:tmpl w:val="C998793E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B0E3C6D"/>
    <w:multiLevelType w:val="hybridMultilevel"/>
    <w:tmpl w:val="E668B130"/>
    <w:lvl w:ilvl="0" w:tplc="32FC552E">
      <w:start w:val="1"/>
      <w:numFmt w:val="lowerLetter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>
    <w:nsid w:val="6C430740"/>
    <w:multiLevelType w:val="hybridMultilevel"/>
    <w:tmpl w:val="C3505E44"/>
    <w:lvl w:ilvl="0" w:tplc="C156B1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A1CF1"/>
    <w:multiLevelType w:val="hybridMultilevel"/>
    <w:tmpl w:val="8F1E1F5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1621465"/>
    <w:multiLevelType w:val="hybridMultilevel"/>
    <w:tmpl w:val="28186538"/>
    <w:lvl w:ilvl="0" w:tplc="4C4C51D8">
      <w:start w:val="1"/>
      <w:numFmt w:val="decimal"/>
      <w:lvlText w:val="%1)"/>
      <w:lvlJc w:val="left"/>
      <w:pPr>
        <w:ind w:left="1710" w:hanging="360"/>
      </w:pPr>
    </w:lvl>
    <w:lvl w:ilvl="1" w:tplc="50AC6E56" w:tentative="1">
      <w:start w:val="1"/>
      <w:numFmt w:val="lowerLetter"/>
      <w:lvlText w:val="%2."/>
      <w:lvlJc w:val="left"/>
      <w:pPr>
        <w:ind w:left="2430" w:hanging="360"/>
      </w:pPr>
    </w:lvl>
    <w:lvl w:ilvl="2" w:tplc="62AE102C" w:tentative="1">
      <w:start w:val="1"/>
      <w:numFmt w:val="lowerRoman"/>
      <w:lvlText w:val="%3."/>
      <w:lvlJc w:val="right"/>
      <w:pPr>
        <w:ind w:left="3150" w:hanging="180"/>
      </w:pPr>
    </w:lvl>
    <w:lvl w:ilvl="3" w:tplc="C74079E8" w:tentative="1">
      <w:start w:val="1"/>
      <w:numFmt w:val="decimal"/>
      <w:lvlText w:val="%4."/>
      <w:lvlJc w:val="left"/>
      <w:pPr>
        <w:ind w:left="3870" w:hanging="360"/>
      </w:pPr>
    </w:lvl>
    <w:lvl w:ilvl="4" w:tplc="3DF0708A" w:tentative="1">
      <w:start w:val="1"/>
      <w:numFmt w:val="lowerLetter"/>
      <w:lvlText w:val="%5."/>
      <w:lvlJc w:val="left"/>
      <w:pPr>
        <w:ind w:left="4590" w:hanging="360"/>
      </w:pPr>
    </w:lvl>
    <w:lvl w:ilvl="5" w:tplc="CEDED320" w:tentative="1">
      <w:start w:val="1"/>
      <w:numFmt w:val="lowerRoman"/>
      <w:lvlText w:val="%6."/>
      <w:lvlJc w:val="right"/>
      <w:pPr>
        <w:ind w:left="5310" w:hanging="180"/>
      </w:pPr>
    </w:lvl>
    <w:lvl w:ilvl="6" w:tplc="18BE752C" w:tentative="1">
      <w:start w:val="1"/>
      <w:numFmt w:val="decimal"/>
      <w:lvlText w:val="%7."/>
      <w:lvlJc w:val="left"/>
      <w:pPr>
        <w:ind w:left="6030" w:hanging="360"/>
      </w:pPr>
    </w:lvl>
    <w:lvl w:ilvl="7" w:tplc="A38A97C6" w:tentative="1">
      <w:start w:val="1"/>
      <w:numFmt w:val="lowerLetter"/>
      <w:lvlText w:val="%8."/>
      <w:lvlJc w:val="left"/>
      <w:pPr>
        <w:ind w:left="6750" w:hanging="360"/>
      </w:pPr>
    </w:lvl>
    <w:lvl w:ilvl="8" w:tplc="F0F45E92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735F420E"/>
    <w:multiLevelType w:val="hybridMultilevel"/>
    <w:tmpl w:val="AA4A6EE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>
    <w:nsid w:val="74CC0914"/>
    <w:multiLevelType w:val="hybridMultilevel"/>
    <w:tmpl w:val="5F6AEAF8"/>
    <w:lvl w:ilvl="0" w:tplc="8FE4B9C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8490A"/>
    <w:multiLevelType w:val="hybridMultilevel"/>
    <w:tmpl w:val="5608F306"/>
    <w:lvl w:ilvl="0" w:tplc="5E0E9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273DA3"/>
    <w:multiLevelType w:val="hybridMultilevel"/>
    <w:tmpl w:val="B4105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4"/>
  </w:num>
  <w:num w:numId="4">
    <w:abstractNumId w:val="28"/>
  </w:num>
  <w:num w:numId="5">
    <w:abstractNumId w:val="17"/>
  </w:num>
  <w:num w:numId="6">
    <w:abstractNumId w:val="20"/>
  </w:num>
  <w:num w:numId="7">
    <w:abstractNumId w:val="13"/>
  </w:num>
  <w:num w:numId="8">
    <w:abstractNumId w:val="3"/>
  </w:num>
  <w:num w:numId="9">
    <w:abstractNumId w:val="30"/>
  </w:num>
  <w:num w:numId="10">
    <w:abstractNumId w:val="31"/>
  </w:num>
  <w:num w:numId="11">
    <w:abstractNumId w:val="11"/>
  </w:num>
  <w:num w:numId="12">
    <w:abstractNumId w:val="9"/>
  </w:num>
  <w:num w:numId="13">
    <w:abstractNumId w:val="27"/>
  </w:num>
  <w:num w:numId="14">
    <w:abstractNumId w:val="4"/>
  </w:num>
  <w:num w:numId="15">
    <w:abstractNumId w:val="2"/>
  </w:num>
  <w:num w:numId="16">
    <w:abstractNumId w:val="26"/>
  </w:num>
  <w:num w:numId="17">
    <w:abstractNumId w:val="29"/>
  </w:num>
  <w:num w:numId="18">
    <w:abstractNumId w:val="10"/>
  </w:num>
  <w:num w:numId="19">
    <w:abstractNumId w:val="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3"/>
  </w:num>
  <w:num w:numId="23">
    <w:abstractNumId w:val="18"/>
  </w:num>
  <w:num w:numId="24">
    <w:abstractNumId w:val="33"/>
  </w:num>
  <w:num w:numId="25">
    <w:abstractNumId w:val="19"/>
  </w:num>
  <w:num w:numId="26">
    <w:abstractNumId w:val="8"/>
  </w:num>
  <w:num w:numId="27">
    <w:abstractNumId w:val="7"/>
  </w:num>
  <w:num w:numId="28">
    <w:abstractNumId w:val="12"/>
  </w:num>
  <w:num w:numId="29">
    <w:abstractNumId w:val="32"/>
  </w:num>
  <w:num w:numId="30">
    <w:abstractNumId w:val="25"/>
  </w:num>
  <w:num w:numId="31">
    <w:abstractNumId w:val="21"/>
  </w:num>
  <w:num w:numId="32">
    <w:abstractNumId w:val="22"/>
  </w:num>
  <w:num w:numId="33">
    <w:abstractNumId w:val="6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F6920"/>
    <w:rsid w:val="00012DAA"/>
    <w:rsid w:val="00016457"/>
    <w:rsid w:val="00017683"/>
    <w:rsid w:val="00042154"/>
    <w:rsid w:val="00052004"/>
    <w:rsid w:val="000963F1"/>
    <w:rsid w:val="000A1DAB"/>
    <w:rsid w:val="000A1F26"/>
    <w:rsid w:val="000B797C"/>
    <w:rsid w:val="000E113F"/>
    <w:rsid w:val="000F1B3E"/>
    <w:rsid w:val="00102157"/>
    <w:rsid w:val="00104215"/>
    <w:rsid w:val="00123F6E"/>
    <w:rsid w:val="00124B42"/>
    <w:rsid w:val="00124CC7"/>
    <w:rsid w:val="00130C4D"/>
    <w:rsid w:val="00133A1E"/>
    <w:rsid w:val="001518C1"/>
    <w:rsid w:val="001932DA"/>
    <w:rsid w:val="00196B12"/>
    <w:rsid w:val="001C1A72"/>
    <w:rsid w:val="001E452A"/>
    <w:rsid w:val="001F6920"/>
    <w:rsid w:val="00212512"/>
    <w:rsid w:val="002212EA"/>
    <w:rsid w:val="00227421"/>
    <w:rsid w:val="00227A8A"/>
    <w:rsid w:val="002311DC"/>
    <w:rsid w:val="00236DE2"/>
    <w:rsid w:val="002423A1"/>
    <w:rsid w:val="00242FDF"/>
    <w:rsid w:val="002453D6"/>
    <w:rsid w:val="00252BDC"/>
    <w:rsid w:val="00254FC2"/>
    <w:rsid w:val="002575E1"/>
    <w:rsid w:val="00260811"/>
    <w:rsid w:val="002666EA"/>
    <w:rsid w:val="0027421B"/>
    <w:rsid w:val="00283AC1"/>
    <w:rsid w:val="0029770B"/>
    <w:rsid w:val="002A23EA"/>
    <w:rsid w:val="002B43A0"/>
    <w:rsid w:val="002C011B"/>
    <w:rsid w:val="002C27E3"/>
    <w:rsid w:val="002E3531"/>
    <w:rsid w:val="00305BD4"/>
    <w:rsid w:val="00310774"/>
    <w:rsid w:val="00311A28"/>
    <w:rsid w:val="00317F35"/>
    <w:rsid w:val="00322C01"/>
    <w:rsid w:val="00330A0F"/>
    <w:rsid w:val="0033639A"/>
    <w:rsid w:val="00343D03"/>
    <w:rsid w:val="00357D04"/>
    <w:rsid w:val="0036592E"/>
    <w:rsid w:val="00370DC8"/>
    <w:rsid w:val="00380304"/>
    <w:rsid w:val="003A7ACF"/>
    <w:rsid w:val="003B042D"/>
    <w:rsid w:val="003B30DA"/>
    <w:rsid w:val="003D455F"/>
    <w:rsid w:val="003E6F5A"/>
    <w:rsid w:val="003F6CD3"/>
    <w:rsid w:val="00413710"/>
    <w:rsid w:val="0043155C"/>
    <w:rsid w:val="00436F0B"/>
    <w:rsid w:val="00440B61"/>
    <w:rsid w:val="00444F57"/>
    <w:rsid w:val="004641E7"/>
    <w:rsid w:val="0047131F"/>
    <w:rsid w:val="00471D8B"/>
    <w:rsid w:val="0047449A"/>
    <w:rsid w:val="004840E7"/>
    <w:rsid w:val="00485143"/>
    <w:rsid w:val="004D6EB5"/>
    <w:rsid w:val="00504073"/>
    <w:rsid w:val="00506A73"/>
    <w:rsid w:val="00524BCD"/>
    <w:rsid w:val="00535811"/>
    <w:rsid w:val="00535CCF"/>
    <w:rsid w:val="00541A14"/>
    <w:rsid w:val="00542B3E"/>
    <w:rsid w:val="00545CED"/>
    <w:rsid w:val="00556385"/>
    <w:rsid w:val="00573CC0"/>
    <w:rsid w:val="00575E18"/>
    <w:rsid w:val="00581F66"/>
    <w:rsid w:val="0058526D"/>
    <w:rsid w:val="00596107"/>
    <w:rsid w:val="005B06DA"/>
    <w:rsid w:val="005B7114"/>
    <w:rsid w:val="005C7E3C"/>
    <w:rsid w:val="005D5591"/>
    <w:rsid w:val="005D78F5"/>
    <w:rsid w:val="005E5D82"/>
    <w:rsid w:val="005F2901"/>
    <w:rsid w:val="006018F6"/>
    <w:rsid w:val="00625CAA"/>
    <w:rsid w:val="00626A7B"/>
    <w:rsid w:val="00651D37"/>
    <w:rsid w:val="00660C1E"/>
    <w:rsid w:val="00663DB8"/>
    <w:rsid w:val="006657CB"/>
    <w:rsid w:val="0068009D"/>
    <w:rsid w:val="006B2704"/>
    <w:rsid w:val="006B6E5A"/>
    <w:rsid w:val="006C426F"/>
    <w:rsid w:val="006C73B4"/>
    <w:rsid w:val="006D0A55"/>
    <w:rsid w:val="006D34FA"/>
    <w:rsid w:val="006E168F"/>
    <w:rsid w:val="006F1848"/>
    <w:rsid w:val="006F1E76"/>
    <w:rsid w:val="006F3E2B"/>
    <w:rsid w:val="006F7A93"/>
    <w:rsid w:val="007039F5"/>
    <w:rsid w:val="00753433"/>
    <w:rsid w:val="00780040"/>
    <w:rsid w:val="007C207D"/>
    <w:rsid w:val="007E3D92"/>
    <w:rsid w:val="007E5840"/>
    <w:rsid w:val="007E7F73"/>
    <w:rsid w:val="00805057"/>
    <w:rsid w:val="00810557"/>
    <w:rsid w:val="00812684"/>
    <w:rsid w:val="008361F1"/>
    <w:rsid w:val="00841266"/>
    <w:rsid w:val="008418B4"/>
    <w:rsid w:val="00844A45"/>
    <w:rsid w:val="00847C2A"/>
    <w:rsid w:val="00857EB6"/>
    <w:rsid w:val="00871C48"/>
    <w:rsid w:val="00876B8D"/>
    <w:rsid w:val="008824E4"/>
    <w:rsid w:val="008A02FF"/>
    <w:rsid w:val="008A2762"/>
    <w:rsid w:val="008C66F3"/>
    <w:rsid w:val="008D40C9"/>
    <w:rsid w:val="008E5EB0"/>
    <w:rsid w:val="0090013D"/>
    <w:rsid w:val="00904797"/>
    <w:rsid w:val="00913EB5"/>
    <w:rsid w:val="00936703"/>
    <w:rsid w:val="009676B0"/>
    <w:rsid w:val="00993F8B"/>
    <w:rsid w:val="009A3A8B"/>
    <w:rsid w:val="009A6722"/>
    <w:rsid w:val="009D41F7"/>
    <w:rsid w:val="009E1AF0"/>
    <w:rsid w:val="009E5967"/>
    <w:rsid w:val="009F33F2"/>
    <w:rsid w:val="00A124D1"/>
    <w:rsid w:val="00A35617"/>
    <w:rsid w:val="00A36E5A"/>
    <w:rsid w:val="00A37037"/>
    <w:rsid w:val="00A46757"/>
    <w:rsid w:val="00A52FF6"/>
    <w:rsid w:val="00A771E7"/>
    <w:rsid w:val="00A8525D"/>
    <w:rsid w:val="00AF2699"/>
    <w:rsid w:val="00B07BAB"/>
    <w:rsid w:val="00B30CF7"/>
    <w:rsid w:val="00B33C9A"/>
    <w:rsid w:val="00B80981"/>
    <w:rsid w:val="00B827B4"/>
    <w:rsid w:val="00B84221"/>
    <w:rsid w:val="00B97F01"/>
    <w:rsid w:val="00BA3360"/>
    <w:rsid w:val="00BB10E5"/>
    <w:rsid w:val="00BB7F6B"/>
    <w:rsid w:val="00BC0DEB"/>
    <w:rsid w:val="00BD24CB"/>
    <w:rsid w:val="00BE1C5F"/>
    <w:rsid w:val="00BE5DCF"/>
    <w:rsid w:val="00BF360D"/>
    <w:rsid w:val="00C0273A"/>
    <w:rsid w:val="00C33C3D"/>
    <w:rsid w:val="00C36360"/>
    <w:rsid w:val="00C41E2B"/>
    <w:rsid w:val="00C571D1"/>
    <w:rsid w:val="00C606F7"/>
    <w:rsid w:val="00C6300A"/>
    <w:rsid w:val="00C63D10"/>
    <w:rsid w:val="00C6570B"/>
    <w:rsid w:val="00C82FA4"/>
    <w:rsid w:val="00C97164"/>
    <w:rsid w:val="00CA4E46"/>
    <w:rsid w:val="00CB72A3"/>
    <w:rsid w:val="00CE2ADF"/>
    <w:rsid w:val="00CE4991"/>
    <w:rsid w:val="00D541CD"/>
    <w:rsid w:val="00D56C02"/>
    <w:rsid w:val="00D66CFC"/>
    <w:rsid w:val="00D6790A"/>
    <w:rsid w:val="00D71663"/>
    <w:rsid w:val="00D72E82"/>
    <w:rsid w:val="00D7366E"/>
    <w:rsid w:val="00D74CAD"/>
    <w:rsid w:val="00D76B5C"/>
    <w:rsid w:val="00D811BD"/>
    <w:rsid w:val="00D82293"/>
    <w:rsid w:val="00D85753"/>
    <w:rsid w:val="00DA319E"/>
    <w:rsid w:val="00DA4A59"/>
    <w:rsid w:val="00DA6FE4"/>
    <w:rsid w:val="00DC55ED"/>
    <w:rsid w:val="00DD4891"/>
    <w:rsid w:val="00DF70C0"/>
    <w:rsid w:val="00E14F86"/>
    <w:rsid w:val="00E24921"/>
    <w:rsid w:val="00E741A9"/>
    <w:rsid w:val="00E77157"/>
    <w:rsid w:val="00E82737"/>
    <w:rsid w:val="00E831F7"/>
    <w:rsid w:val="00EB2061"/>
    <w:rsid w:val="00EC4415"/>
    <w:rsid w:val="00ED5F18"/>
    <w:rsid w:val="00EE64A2"/>
    <w:rsid w:val="00EF0BC0"/>
    <w:rsid w:val="00EF4E4B"/>
    <w:rsid w:val="00F01CB3"/>
    <w:rsid w:val="00F12FD9"/>
    <w:rsid w:val="00F22C30"/>
    <w:rsid w:val="00F322F2"/>
    <w:rsid w:val="00F51FAA"/>
    <w:rsid w:val="00F6102D"/>
    <w:rsid w:val="00F71752"/>
    <w:rsid w:val="00F92E47"/>
    <w:rsid w:val="00FD5071"/>
    <w:rsid w:val="00FD7815"/>
    <w:rsid w:val="00FE0CA7"/>
    <w:rsid w:val="00FE2745"/>
    <w:rsid w:val="00FF17EB"/>
    <w:rsid w:val="00FF4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C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C0"/>
  </w:style>
  <w:style w:type="paragraph" w:styleId="Footer">
    <w:name w:val="footer"/>
    <w:basedOn w:val="Normal"/>
    <w:link w:val="FooterChar"/>
    <w:uiPriority w:val="99"/>
    <w:unhideWhenUsed/>
    <w:rsid w:val="00573C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C0"/>
  </w:style>
  <w:style w:type="paragraph" w:styleId="ListParagraph">
    <w:name w:val="List Paragraph"/>
    <w:aliases w:val="Body of text,skripsi,Body Text Char1,Char Char2,List Paragraph2,List Paragraph1,spasi 2 taiiii"/>
    <w:basedOn w:val="Normal"/>
    <w:link w:val="ListParagraphChar"/>
    <w:uiPriority w:val="1"/>
    <w:qFormat/>
    <w:rsid w:val="006F1E7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F1E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F1E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2423A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251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7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7164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Body of text Char,skripsi Char,Body Text Char1 Char,Char Char2 Char,List Paragraph2 Char,List Paragraph1 Char,spasi 2 taiiii Char"/>
    <w:link w:val="ListParagraph"/>
    <w:uiPriority w:val="1"/>
    <w:qFormat/>
    <w:locked/>
    <w:rsid w:val="00C6300A"/>
  </w:style>
  <w:style w:type="paragraph" w:styleId="NoSpacing">
    <w:name w:val="No Spacing"/>
    <w:uiPriority w:val="1"/>
    <w:qFormat/>
    <w:rsid w:val="00504073"/>
    <w:pPr>
      <w:spacing w:line="240" w:lineRule="auto"/>
    </w:pPr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C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C0"/>
  </w:style>
  <w:style w:type="paragraph" w:styleId="Footer">
    <w:name w:val="footer"/>
    <w:basedOn w:val="Normal"/>
    <w:link w:val="FooterChar"/>
    <w:uiPriority w:val="99"/>
    <w:unhideWhenUsed/>
    <w:rsid w:val="00573C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C0"/>
  </w:style>
  <w:style w:type="paragraph" w:styleId="ListParagraph">
    <w:name w:val="List Paragraph"/>
    <w:aliases w:val="Body of text,skripsi,Body Text Char1,Char Char2,List Paragraph2,List Paragraph1,spasi 2 taiiii"/>
    <w:basedOn w:val="Normal"/>
    <w:link w:val="ListParagraphChar"/>
    <w:uiPriority w:val="1"/>
    <w:qFormat/>
    <w:rsid w:val="006F1E7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F1E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F1E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2423A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251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7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7164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Body of text Char,skripsi Char,Body Text Char1 Char,Char Char2 Char,List Paragraph2 Char,List Paragraph1 Char,spasi 2 taiiii Char"/>
    <w:link w:val="ListParagraph"/>
    <w:uiPriority w:val="1"/>
    <w:qFormat/>
    <w:locked/>
    <w:rsid w:val="00C6300A"/>
  </w:style>
  <w:style w:type="paragraph" w:styleId="NoSpacing">
    <w:name w:val="No Spacing"/>
    <w:uiPriority w:val="1"/>
    <w:qFormat/>
    <w:rsid w:val="00504073"/>
    <w:pPr>
      <w:spacing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ndaeka086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jurnal.yudharta.ac.id/v2/index.php/mal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CEBF-222B-4C47-8CF6-1FED8A35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2020-06-16T00:09:00Z</cp:lastPrinted>
  <dcterms:created xsi:type="dcterms:W3CDTF">2020-08-10T05:04:00Z</dcterms:created>
  <dcterms:modified xsi:type="dcterms:W3CDTF">2020-08-10T05:59:00Z</dcterms:modified>
</cp:coreProperties>
</file>