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645" w:rsidRPr="003E5AA5" w:rsidRDefault="004D5645" w:rsidP="004D5645">
      <w:pPr>
        <w:spacing w:line="276" w:lineRule="auto"/>
        <w:ind w:left="142" w:right="140"/>
        <w:jc w:val="center"/>
        <w:rPr>
          <w:rFonts w:ascii="Century" w:hAnsi="Century"/>
          <w:b/>
          <w:sz w:val="32"/>
          <w:szCs w:val="32"/>
        </w:rPr>
      </w:pPr>
      <w:r w:rsidRPr="003E5AA5">
        <w:rPr>
          <w:rFonts w:ascii="Century" w:hAnsi="Century"/>
          <w:b/>
          <w:sz w:val="32"/>
          <w:szCs w:val="32"/>
        </w:rPr>
        <w:t>ANALISIS KESIAPAN KARYAWAN (PSIKOLOGI, SOSIAL, EMOSIONAL) DALAM MENGHADAPI PERKEMBANGAN  LAYANAN JASA KEUANGAN BERBASIS TEKNOLOGI INFORMASI</w:t>
      </w:r>
    </w:p>
    <w:p w:rsidR="004D5645" w:rsidRPr="003E5AA5" w:rsidRDefault="004D5645" w:rsidP="004D5645">
      <w:pPr>
        <w:spacing w:line="276" w:lineRule="auto"/>
        <w:ind w:left="142" w:right="140"/>
        <w:jc w:val="center"/>
        <w:rPr>
          <w:rFonts w:ascii="Century" w:hAnsi="Century"/>
          <w:b/>
          <w:sz w:val="32"/>
          <w:szCs w:val="32"/>
        </w:rPr>
      </w:pPr>
      <w:r w:rsidRPr="003E5AA5">
        <w:rPr>
          <w:rFonts w:ascii="Century" w:hAnsi="Century"/>
          <w:b/>
          <w:sz w:val="32"/>
          <w:szCs w:val="32"/>
        </w:rPr>
        <w:t>(Studi Kasus PD.BPR Bank Daerah lamongan)</w:t>
      </w:r>
    </w:p>
    <w:p w:rsidR="003E5AA5" w:rsidRPr="003E5AA5" w:rsidRDefault="003E5AA5" w:rsidP="003E5A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ascii="Century" w:hAnsi="Century" w:cs="Courier New"/>
          <w:b/>
          <w:i/>
          <w:sz w:val="32"/>
          <w:szCs w:val="32"/>
          <w:lang w:eastAsia="id-ID"/>
        </w:rPr>
      </w:pPr>
      <w:r w:rsidRPr="003E5AA5">
        <w:rPr>
          <w:rFonts w:ascii="Century" w:hAnsi="Century" w:cs="Courier New"/>
          <w:b/>
          <w:i/>
          <w:sz w:val="32"/>
          <w:szCs w:val="32"/>
          <w:lang w:eastAsia="id-ID"/>
        </w:rPr>
        <w:t>EMPLOYEE READINESS ANALYSIS (PSYCHOLOGY, SOCIAL, EMOTIONAL) IN FACING DEVELOPMENT OF FINANCIAL SERVICE SERVICES BASED ON INFORMATION TECHNOLOGY</w:t>
      </w:r>
    </w:p>
    <w:p w:rsidR="003E5AA5" w:rsidRPr="003E5AA5" w:rsidRDefault="003E5AA5" w:rsidP="003E5A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ascii="Century" w:hAnsi="Century" w:cs="Courier New"/>
          <w:b/>
          <w:i/>
          <w:sz w:val="32"/>
          <w:szCs w:val="32"/>
          <w:lang w:val="id-ID" w:eastAsia="id-ID"/>
        </w:rPr>
      </w:pPr>
      <w:r w:rsidRPr="003E5AA5">
        <w:rPr>
          <w:rFonts w:ascii="Century" w:hAnsi="Century" w:cs="Courier New"/>
          <w:b/>
          <w:i/>
          <w:sz w:val="32"/>
          <w:szCs w:val="32"/>
          <w:lang w:eastAsia="id-ID"/>
        </w:rPr>
        <w:t>(Case Study of PD.BPR Lamongan Regional Bank)</w:t>
      </w:r>
    </w:p>
    <w:p w:rsidR="00B8428C" w:rsidRPr="001F1DCB" w:rsidRDefault="00B8428C" w:rsidP="004D5645">
      <w:pPr>
        <w:spacing w:line="276" w:lineRule="auto"/>
        <w:ind w:left="142" w:right="140"/>
        <w:jc w:val="center"/>
        <w:rPr>
          <w:rFonts w:ascii="Century" w:hAnsi="Century"/>
          <w:b/>
          <w:sz w:val="24"/>
          <w:szCs w:val="24"/>
        </w:rPr>
      </w:pPr>
    </w:p>
    <w:p w:rsidR="00C13BF6" w:rsidRPr="001F1DCB" w:rsidRDefault="004D5645" w:rsidP="001E1740">
      <w:pPr>
        <w:shd w:val="clear" w:color="auto" w:fill="FFFFFF"/>
        <w:spacing w:before="80" w:after="80"/>
        <w:ind w:left="10"/>
        <w:jc w:val="center"/>
        <w:rPr>
          <w:rFonts w:ascii="Century" w:hAnsi="Century"/>
          <w:i/>
          <w:iCs/>
          <w:smallCaps/>
          <w:color w:val="000000"/>
          <w:sz w:val="24"/>
          <w:szCs w:val="24"/>
          <w:vertAlign w:val="superscript"/>
        </w:rPr>
      </w:pPr>
      <w:r w:rsidRPr="001F1DCB">
        <w:rPr>
          <w:rFonts w:ascii="Century" w:hAnsi="Century"/>
          <w:b/>
          <w:i/>
          <w:sz w:val="24"/>
          <w:szCs w:val="24"/>
        </w:rPr>
        <w:t>Dyah Ayu Miranda</w:t>
      </w:r>
      <w:r w:rsidRPr="001F1DCB">
        <w:rPr>
          <w:rFonts w:ascii="Century" w:hAnsi="Century"/>
          <w:b/>
          <w:i/>
          <w:sz w:val="24"/>
          <w:szCs w:val="24"/>
          <w:vertAlign w:val="superscript"/>
        </w:rPr>
        <w:t>1</w:t>
      </w:r>
      <w:r w:rsidRPr="001F1DCB">
        <w:rPr>
          <w:rFonts w:ascii="Century" w:hAnsi="Century"/>
          <w:b/>
          <w:i/>
          <w:sz w:val="24"/>
          <w:szCs w:val="24"/>
          <w:lang w:val="id-ID"/>
        </w:rPr>
        <w:t xml:space="preserve"> </w:t>
      </w:r>
      <w:r w:rsidRPr="001F1DCB">
        <w:rPr>
          <w:rFonts w:ascii="Century" w:hAnsi="Century"/>
          <w:b/>
          <w:i/>
          <w:sz w:val="24"/>
          <w:szCs w:val="24"/>
        </w:rPr>
        <w:t xml:space="preserve">Ratna Handayati </w:t>
      </w:r>
      <w:r w:rsidRPr="001F1DCB">
        <w:rPr>
          <w:rFonts w:ascii="Century" w:hAnsi="Century"/>
          <w:b/>
          <w:i/>
          <w:sz w:val="24"/>
          <w:szCs w:val="24"/>
          <w:vertAlign w:val="superscript"/>
        </w:rPr>
        <w:t>2</w:t>
      </w:r>
      <w:r w:rsidRPr="001F1DCB">
        <w:rPr>
          <w:rFonts w:ascii="Century" w:hAnsi="Century"/>
          <w:b/>
          <w:i/>
          <w:sz w:val="24"/>
          <w:szCs w:val="24"/>
        </w:rPr>
        <w:t xml:space="preserve"> Sabilar Rosyad</w:t>
      </w:r>
      <w:r w:rsidRPr="001F1DCB">
        <w:rPr>
          <w:rFonts w:ascii="Century" w:hAnsi="Century"/>
          <w:b/>
          <w:i/>
          <w:sz w:val="24"/>
          <w:szCs w:val="24"/>
          <w:vertAlign w:val="superscript"/>
        </w:rPr>
        <w:t xml:space="preserve">3 </w:t>
      </w:r>
      <w:r w:rsidRPr="001F1DCB">
        <w:rPr>
          <w:rFonts w:ascii="Century" w:hAnsi="Century"/>
          <w:b/>
          <w:i/>
          <w:sz w:val="24"/>
          <w:szCs w:val="24"/>
        </w:rPr>
        <w:t xml:space="preserve"> </w:t>
      </w:r>
    </w:p>
    <w:p w:rsidR="000D75E3" w:rsidRPr="001F1DCB" w:rsidRDefault="00C13BF6" w:rsidP="001E1740">
      <w:pPr>
        <w:shd w:val="clear" w:color="auto" w:fill="FFFFFF"/>
        <w:spacing w:before="80" w:after="80"/>
        <w:ind w:left="10"/>
        <w:jc w:val="center"/>
        <w:rPr>
          <w:rFonts w:ascii="Century" w:hAnsi="Century"/>
          <w:sz w:val="24"/>
          <w:szCs w:val="24"/>
        </w:rPr>
      </w:pPr>
      <w:r w:rsidRPr="001F1DCB">
        <w:rPr>
          <w:rFonts w:ascii="Century" w:hAnsi="Century"/>
          <w:sz w:val="24"/>
          <w:szCs w:val="24"/>
          <w:vertAlign w:val="superscript"/>
        </w:rPr>
        <w:t>1</w:t>
      </w:r>
      <w:r w:rsidR="000C552E" w:rsidRPr="001F1DCB">
        <w:rPr>
          <w:rFonts w:ascii="Century" w:hAnsi="Century"/>
          <w:sz w:val="24"/>
          <w:szCs w:val="24"/>
        </w:rPr>
        <w:t>Ekonomi</w:t>
      </w:r>
      <w:r w:rsidR="00496AB4" w:rsidRPr="001F1DCB">
        <w:rPr>
          <w:rFonts w:ascii="Century" w:hAnsi="Century"/>
          <w:sz w:val="24"/>
          <w:szCs w:val="24"/>
        </w:rPr>
        <w:t>/</w:t>
      </w:r>
      <w:r w:rsidR="000D75E3" w:rsidRPr="001F1DCB">
        <w:rPr>
          <w:rFonts w:ascii="Century" w:hAnsi="Century"/>
          <w:sz w:val="24"/>
          <w:szCs w:val="24"/>
        </w:rPr>
        <w:t>Manajemen Universitas Islam Lamongan,</w:t>
      </w:r>
    </w:p>
    <w:p w:rsidR="00F15711" w:rsidRPr="001F1DCB" w:rsidRDefault="004D5645" w:rsidP="00FE5A60">
      <w:pPr>
        <w:spacing w:line="276" w:lineRule="auto"/>
        <w:ind w:right="140"/>
        <w:jc w:val="center"/>
        <w:rPr>
          <w:rFonts w:ascii="Century" w:hAnsi="Century"/>
          <w:i/>
          <w:sz w:val="24"/>
          <w:szCs w:val="24"/>
        </w:rPr>
      </w:pPr>
      <w:hyperlink r:id="rId8" w:history="1">
        <w:r w:rsidRPr="001F1DCB">
          <w:rPr>
            <w:rStyle w:val="Hyperlink"/>
            <w:rFonts w:ascii="Century" w:hAnsi="Century"/>
            <w:i/>
            <w:sz w:val="24"/>
            <w:szCs w:val="24"/>
          </w:rPr>
          <w:t>Dyahayumiranda04@gmail.com</w:t>
        </w:r>
      </w:hyperlink>
    </w:p>
    <w:tbl>
      <w:tblPr>
        <w:tblW w:w="0" w:type="auto"/>
        <w:tblInd w:w="10" w:type="dxa"/>
        <w:tblLayout w:type="fixed"/>
        <w:tblLook w:val="04A0"/>
      </w:tblPr>
      <w:tblGrid>
        <w:gridCol w:w="1941"/>
        <w:gridCol w:w="260"/>
        <w:gridCol w:w="5552"/>
      </w:tblGrid>
      <w:tr w:rsidR="004F1F75" w:rsidRPr="001F1DCB" w:rsidTr="00754BA3">
        <w:tc>
          <w:tcPr>
            <w:tcW w:w="1941" w:type="dxa"/>
            <w:tcBorders>
              <w:top w:val="double" w:sz="6" w:space="0" w:color="auto"/>
            </w:tcBorders>
            <w:shd w:val="clear" w:color="auto" w:fill="auto"/>
          </w:tcPr>
          <w:p w:rsidR="00717681" w:rsidRPr="001F1DCB" w:rsidRDefault="00717681" w:rsidP="001E1740">
            <w:pPr>
              <w:spacing w:before="80" w:after="80"/>
              <w:rPr>
                <w:rFonts w:ascii="Century" w:hAnsi="Century"/>
                <w:b/>
                <w:sz w:val="24"/>
                <w:szCs w:val="24"/>
              </w:rPr>
            </w:pPr>
            <w:r w:rsidRPr="001F1DCB">
              <w:rPr>
                <w:rFonts w:ascii="Century" w:hAnsi="Century"/>
                <w:b/>
                <w:sz w:val="24"/>
                <w:szCs w:val="24"/>
              </w:rPr>
              <w:t>Website:</w:t>
            </w:r>
          </w:p>
        </w:tc>
        <w:tc>
          <w:tcPr>
            <w:tcW w:w="260" w:type="dxa"/>
            <w:tcBorders>
              <w:top w:val="double" w:sz="6" w:space="0" w:color="auto"/>
            </w:tcBorders>
            <w:shd w:val="clear" w:color="auto" w:fill="auto"/>
          </w:tcPr>
          <w:p w:rsidR="00095B28" w:rsidRPr="001F1DCB" w:rsidRDefault="00095B28" w:rsidP="001E1740">
            <w:pPr>
              <w:spacing w:before="80" w:after="80"/>
              <w:rPr>
                <w:rFonts w:ascii="Century" w:hAnsi="Century"/>
                <w:b/>
                <w:sz w:val="24"/>
                <w:szCs w:val="24"/>
              </w:rPr>
            </w:pPr>
          </w:p>
        </w:tc>
        <w:tc>
          <w:tcPr>
            <w:tcW w:w="5552" w:type="dxa"/>
            <w:tcBorders>
              <w:top w:val="double" w:sz="6" w:space="0" w:color="auto"/>
              <w:bottom w:val="single" w:sz="4" w:space="0" w:color="auto"/>
            </w:tcBorders>
            <w:shd w:val="clear" w:color="auto" w:fill="auto"/>
          </w:tcPr>
          <w:p w:rsidR="00095B28" w:rsidRPr="001F1DCB" w:rsidRDefault="00335EB6" w:rsidP="001E1740">
            <w:pPr>
              <w:spacing w:before="80" w:after="80"/>
              <w:rPr>
                <w:rFonts w:ascii="Century" w:hAnsi="Century"/>
                <w:b/>
                <w:sz w:val="24"/>
                <w:szCs w:val="24"/>
              </w:rPr>
            </w:pPr>
            <w:r w:rsidRPr="001F1DCB">
              <w:rPr>
                <w:rFonts w:ascii="Century" w:hAnsi="Century"/>
                <w:b/>
                <w:sz w:val="24"/>
                <w:szCs w:val="24"/>
              </w:rPr>
              <w:t>Abstrak</w:t>
            </w:r>
            <w:r w:rsidRPr="001F1DCB">
              <w:rPr>
                <w:rFonts w:ascii="Century" w:hAnsi="Century"/>
                <w:sz w:val="24"/>
                <w:szCs w:val="24"/>
              </w:rPr>
              <w:t xml:space="preserve"> </w:t>
            </w:r>
          </w:p>
        </w:tc>
      </w:tr>
      <w:tr w:rsidR="004F1F75" w:rsidRPr="001F1DCB" w:rsidTr="00754BA3">
        <w:tc>
          <w:tcPr>
            <w:tcW w:w="1941" w:type="dxa"/>
            <w:shd w:val="clear" w:color="auto" w:fill="auto"/>
          </w:tcPr>
          <w:p w:rsidR="00754BA3" w:rsidRDefault="00754BA3" w:rsidP="00754BA3">
            <w:pPr>
              <w:rPr>
                <w:rFonts w:ascii="Century" w:hAnsi="Century"/>
                <w:sz w:val="22"/>
                <w:szCs w:val="22"/>
                <w:lang w:val="id-ID"/>
              </w:rPr>
            </w:pPr>
            <w:r>
              <w:rPr>
                <w:rFonts w:ascii="Century" w:hAnsi="Century"/>
                <w:sz w:val="22"/>
                <w:szCs w:val="22"/>
                <w:lang w:val="id-ID"/>
              </w:rPr>
              <w:t>https:</w:t>
            </w:r>
          </w:p>
          <w:p w:rsidR="009D401F" w:rsidRPr="00311C48" w:rsidRDefault="00754BA3" w:rsidP="00754BA3">
            <w:pPr>
              <w:spacing w:before="80" w:after="80"/>
              <w:rPr>
                <w:rFonts w:ascii="Century" w:hAnsi="Century"/>
                <w:sz w:val="24"/>
                <w:szCs w:val="24"/>
                <w:lang w:val="id-ID"/>
              </w:rPr>
            </w:pPr>
            <w:r>
              <w:rPr>
                <w:rFonts w:ascii="Century" w:hAnsi="Century"/>
                <w:sz w:val="22"/>
                <w:szCs w:val="22"/>
                <w:lang w:val="id-ID"/>
              </w:rPr>
              <w:t>//jurnalekonomi.unisla.ac.id/index.php/jekma</w:t>
            </w:r>
          </w:p>
        </w:tc>
        <w:tc>
          <w:tcPr>
            <w:tcW w:w="260" w:type="dxa"/>
            <w:shd w:val="clear" w:color="auto" w:fill="auto"/>
          </w:tcPr>
          <w:p w:rsidR="009D401F" w:rsidRPr="001F1DCB" w:rsidRDefault="009D401F" w:rsidP="001E1740">
            <w:pPr>
              <w:spacing w:before="80" w:after="80"/>
              <w:rPr>
                <w:rFonts w:ascii="Century" w:hAnsi="Century"/>
                <w:sz w:val="24"/>
                <w:szCs w:val="24"/>
                <w:lang w:val="id-ID"/>
              </w:rPr>
            </w:pPr>
          </w:p>
        </w:tc>
        <w:tc>
          <w:tcPr>
            <w:tcW w:w="5552" w:type="dxa"/>
            <w:vMerge w:val="restart"/>
            <w:shd w:val="clear" w:color="auto" w:fill="auto"/>
          </w:tcPr>
          <w:p w:rsidR="009D401F" w:rsidRPr="003E5AA5" w:rsidRDefault="00754BA3" w:rsidP="003E5AA5">
            <w:pPr>
              <w:jc w:val="both"/>
              <w:rPr>
                <w:rFonts w:ascii="Century" w:hAnsi="Century" w:cs="Calibri"/>
                <w:sz w:val="22"/>
                <w:szCs w:val="22"/>
                <w:lang w:val="id-ID"/>
              </w:rPr>
            </w:pPr>
            <w:r w:rsidRPr="003E5AA5">
              <w:rPr>
                <w:rFonts w:ascii="Century" w:hAnsi="Century"/>
                <w:sz w:val="22"/>
                <w:szCs w:val="22"/>
                <w:lang w:val="id-ID"/>
              </w:rPr>
              <w:t xml:space="preserve">       </w:t>
            </w:r>
            <w:r w:rsidR="004F1F75" w:rsidRPr="003E5AA5">
              <w:rPr>
                <w:rFonts w:ascii="Century" w:hAnsi="Century"/>
                <w:sz w:val="22"/>
                <w:szCs w:val="22"/>
              </w:rPr>
              <w:t xml:space="preserve">Penelitian </w:t>
            </w:r>
            <w:r w:rsidR="00E4370B" w:rsidRPr="003E5AA5">
              <w:rPr>
                <w:rFonts w:ascii="Century" w:hAnsi="Century"/>
                <w:sz w:val="22"/>
                <w:szCs w:val="22"/>
              </w:rPr>
              <w:t>ini</w:t>
            </w:r>
            <w:r w:rsidR="004F1F75" w:rsidRPr="003E5AA5">
              <w:rPr>
                <w:rFonts w:ascii="Century" w:hAnsi="Century"/>
                <w:sz w:val="22"/>
                <w:szCs w:val="22"/>
              </w:rPr>
              <w:t xml:space="preserve"> </w:t>
            </w:r>
            <w:r w:rsidR="00E4370B" w:rsidRPr="003E5AA5">
              <w:rPr>
                <w:rFonts w:ascii="Century" w:hAnsi="Century"/>
                <w:sz w:val="22"/>
                <w:szCs w:val="22"/>
              </w:rPr>
              <w:t>bertujuan untuk mengetahui Kesiapan karyawan (psikologi, sosial, emosional ) dalam menghadapi perkembangan layanan jasa keuangan berbasis teknologi informasi pad</w:t>
            </w:r>
            <w:r w:rsidRPr="003E5AA5">
              <w:rPr>
                <w:rFonts w:ascii="Century" w:hAnsi="Century"/>
                <w:sz w:val="22"/>
                <w:szCs w:val="22"/>
              </w:rPr>
              <w:t>a PD.BPR. Bank Daerah Lamongan.</w:t>
            </w:r>
            <w:r w:rsidRPr="003E5AA5">
              <w:rPr>
                <w:rFonts w:ascii="Century" w:hAnsi="Century"/>
                <w:sz w:val="22"/>
                <w:szCs w:val="22"/>
                <w:lang w:val="id-ID"/>
              </w:rPr>
              <w:t xml:space="preserve"> </w:t>
            </w:r>
            <w:r w:rsidR="00E4370B" w:rsidRPr="003E5AA5">
              <w:rPr>
                <w:rFonts w:ascii="Century" w:hAnsi="Century"/>
                <w:sz w:val="22"/>
                <w:szCs w:val="22"/>
              </w:rPr>
              <w:t xml:space="preserve">sampel yang didapat dari perhitungan rumus </w:t>
            </w:r>
            <w:r w:rsidR="00E4370B" w:rsidRPr="003E5AA5">
              <w:rPr>
                <w:rFonts w:ascii="Century" w:hAnsi="Century"/>
                <w:i/>
                <w:sz w:val="22"/>
                <w:szCs w:val="22"/>
              </w:rPr>
              <w:t xml:space="preserve">slovin </w:t>
            </w:r>
            <w:r w:rsidR="00E4370B" w:rsidRPr="003E5AA5">
              <w:rPr>
                <w:rFonts w:ascii="Century" w:hAnsi="Century"/>
                <w:sz w:val="22"/>
                <w:szCs w:val="22"/>
              </w:rPr>
              <w:t xml:space="preserve">adalah 70 responden Pengujian hipotesis dalam penelitian ini menggunakan regresi linier berganda. Teknik pengambilan sampel yang digunakan adalah </w:t>
            </w:r>
            <w:r w:rsidR="00E4370B" w:rsidRPr="003E5AA5">
              <w:rPr>
                <w:rFonts w:ascii="Century" w:hAnsi="Century"/>
                <w:i/>
                <w:iCs/>
                <w:sz w:val="22"/>
                <w:szCs w:val="22"/>
              </w:rPr>
              <w:t>purposive sampling.</w:t>
            </w:r>
            <w:r w:rsidRPr="003E5AA5">
              <w:rPr>
                <w:rFonts w:ascii="Century" w:hAnsi="Century" w:cs="Calibri"/>
                <w:sz w:val="22"/>
                <w:szCs w:val="22"/>
                <w:lang w:val="id-ID"/>
              </w:rPr>
              <w:t xml:space="preserve"> </w:t>
            </w:r>
            <w:r w:rsidR="00E4370B" w:rsidRPr="003E5AA5">
              <w:rPr>
                <w:rFonts w:ascii="Century" w:hAnsi="Century"/>
                <w:sz w:val="22"/>
                <w:szCs w:val="22"/>
              </w:rPr>
              <w:t>dari analisis regresi linier berganda diperoleh persamaan  Y = 1,872 + 0,599X</w:t>
            </w:r>
            <w:r w:rsidR="00E4370B" w:rsidRPr="003E5AA5">
              <w:rPr>
                <w:rFonts w:ascii="Century" w:hAnsi="Century"/>
                <w:sz w:val="22"/>
                <w:szCs w:val="22"/>
                <w:vertAlign w:val="subscript"/>
              </w:rPr>
              <w:t>1</w:t>
            </w:r>
            <w:r w:rsidR="00E4370B" w:rsidRPr="003E5AA5">
              <w:rPr>
                <w:rFonts w:ascii="Century" w:hAnsi="Century"/>
                <w:sz w:val="22"/>
                <w:szCs w:val="22"/>
              </w:rPr>
              <w:t xml:space="preserve"> + 0,292 X</w:t>
            </w:r>
            <w:r w:rsidR="00E4370B" w:rsidRPr="003E5AA5">
              <w:rPr>
                <w:rFonts w:ascii="Century" w:hAnsi="Century"/>
                <w:sz w:val="22"/>
                <w:szCs w:val="22"/>
                <w:vertAlign w:val="subscript"/>
              </w:rPr>
              <w:t xml:space="preserve">2 </w:t>
            </w:r>
            <w:r w:rsidR="00E4370B" w:rsidRPr="003E5AA5">
              <w:rPr>
                <w:rFonts w:ascii="Century" w:hAnsi="Century"/>
                <w:sz w:val="22"/>
                <w:szCs w:val="22"/>
              </w:rPr>
              <w:t>+ 0,255 X</w:t>
            </w:r>
            <w:r w:rsidR="00E4370B" w:rsidRPr="003E5AA5">
              <w:rPr>
                <w:rFonts w:ascii="Century" w:hAnsi="Century"/>
                <w:sz w:val="22"/>
                <w:szCs w:val="22"/>
                <w:vertAlign w:val="subscript"/>
              </w:rPr>
              <w:t>3</w:t>
            </w:r>
            <w:r w:rsidR="00E4370B" w:rsidRPr="003E5AA5">
              <w:rPr>
                <w:rFonts w:ascii="Century" w:hAnsi="Century"/>
                <w:sz w:val="22"/>
                <w:szCs w:val="22"/>
              </w:rPr>
              <w:t xml:space="preserve"> + e. Hasil uji t Uji parsial telah dilakukan dan dihasilkan t</w:t>
            </w:r>
            <w:r w:rsidR="00E4370B" w:rsidRPr="003E5AA5">
              <w:rPr>
                <w:rFonts w:ascii="Century" w:hAnsi="Century"/>
                <w:sz w:val="22"/>
                <w:szCs w:val="22"/>
                <w:vertAlign w:val="subscript"/>
              </w:rPr>
              <w:t>hitung</w:t>
            </w:r>
            <w:r w:rsidR="00E4370B" w:rsidRPr="003E5AA5">
              <w:rPr>
                <w:rFonts w:ascii="Century" w:hAnsi="Century"/>
                <w:sz w:val="22"/>
                <w:szCs w:val="22"/>
              </w:rPr>
              <w:t xml:space="preserve"> lebih besar daripada t</w:t>
            </w:r>
            <w:r w:rsidR="00E4370B" w:rsidRPr="003E5AA5">
              <w:rPr>
                <w:rFonts w:ascii="Century" w:hAnsi="Century"/>
                <w:sz w:val="22"/>
                <w:szCs w:val="22"/>
                <w:vertAlign w:val="subscript"/>
              </w:rPr>
              <w:t>tabel</w:t>
            </w:r>
            <w:r w:rsidR="00E4370B" w:rsidRPr="003E5AA5">
              <w:rPr>
                <w:rFonts w:ascii="Century" w:hAnsi="Century"/>
                <w:sz w:val="22"/>
                <w:szCs w:val="22"/>
              </w:rPr>
              <w:t xml:space="preserve"> (X</w:t>
            </w:r>
            <w:r w:rsidR="00E4370B" w:rsidRPr="003E5AA5">
              <w:rPr>
                <w:rFonts w:ascii="Century" w:hAnsi="Century"/>
                <w:sz w:val="22"/>
                <w:szCs w:val="22"/>
                <w:vertAlign w:val="subscript"/>
              </w:rPr>
              <w:t>1</w:t>
            </w:r>
            <w:r w:rsidR="00E4370B" w:rsidRPr="003E5AA5">
              <w:rPr>
                <w:rFonts w:ascii="Century" w:hAnsi="Century"/>
                <w:sz w:val="22"/>
                <w:szCs w:val="22"/>
              </w:rPr>
              <w:t xml:space="preserve"> = 4,866</w:t>
            </w:r>
            <w:r w:rsidR="00E4370B" w:rsidRPr="003E5AA5">
              <w:rPr>
                <w:sz w:val="22"/>
                <w:szCs w:val="22"/>
              </w:rPr>
              <w:t>˃</w:t>
            </w:r>
            <w:r w:rsidR="00E4370B" w:rsidRPr="003E5AA5">
              <w:rPr>
                <w:rFonts w:ascii="Century" w:hAnsi="Century"/>
                <w:sz w:val="22"/>
                <w:szCs w:val="22"/>
              </w:rPr>
              <w:t>1,666. X</w:t>
            </w:r>
            <w:r w:rsidR="00E4370B" w:rsidRPr="003E5AA5">
              <w:rPr>
                <w:rFonts w:ascii="Century" w:hAnsi="Century"/>
                <w:sz w:val="22"/>
                <w:szCs w:val="22"/>
                <w:vertAlign w:val="subscript"/>
              </w:rPr>
              <w:t>2</w:t>
            </w:r>
            <w:r w:rsidR="00E4370B" w:rsidRPr="003E5AA5">
              <w:rPr>
                <w:rFonts w:ascii="Century" w:hAnsi="Century"/>
                <w:sz w:val="22"/>
                <w:szCs w:val="22"/>
              </w:rPr>
              <w:t xml:space="preserve"> = 1,994&gt;1,666. X</w:t>
            </w:r>
            <w:r w:rsidR="00E4370B" w:rsidRPr="003E5AA5">
              <w:rPr>
                <w:rFonts w:ascii="Century" w:hAnsi="Century"/>
                <w:sz w:val="22"/>
                <w:szCs w:val="22"/>
                <w:vertAlign w:val="subscript"/>
              </w:rPr>
              <w:t>3</w:t>
            </w:r>
            <w:r w:rsidR="00E4370B" w:rsidRPr="003E5AA5">
              <w:rPr>
                <w:rFonts w:ascii="Century" w:hAnsi="Century"/>
                <w:sz w:val="22"/>
                <w:szCs w:val="22"/>
              </w:rPr>
              <w:t xml:space="preserve"> = 3,060</w:t>
            </w:r>
            <w:r w:rsidR="00E4370B" w:rsidRPr="003E5AA5">
              <w:rPr>
                <w:sz w:val="22"/>
                <w:szCs w:val="22"/>
              </w:rPr>
              <w:t>˃</w:t>
            </w:r>
            <w:r w:rsidR="00E4370B" w:rsidRPr="003E5AA5">
              <w:rPr>
                <w:rFonts w:ascii="Century" w:hAnsi="Century"/>
                <w:sz w:val="22"/>
                <w:szCs w:val="22"/>
              </w:rPr>
              <w:t>1,666,  Sehingga dapat diketahui  bahwa (psikologi,sosial, emosional berpengaruh terhadap layanan jasa keuangan berbasis teknologi informasi. Dan uji simultan telah dilakukan, dihasilkan F</w:t>
            </w:r>
            <w:r w:rsidR="00E4370B" w:rsidRPr="003E5AA5">
              <w:rPr>
                <w:rFonts w:ascii="Century" w:hAnsi="Century"/>
                <w:sz w:val="22"/>
                <w:szCs w:val="22"/>
                <w:vertAlign w:val="subscript"/>
              </w:rPr>
              <w:t>hitung</w:t>
            </w:r>
            <w:r w:rsidR="00E4370B" w:rsidRPr="003E5AA5">
              <w:rPr>
                <w:rFonts w:ascii="Century" w:hAnsi="Century"/>
                <w:sz w:val="22"/>
                <w:szCs w:val="22"/>
              </w:rPr>
              <w:t xml:space="preserve"> lebih besar daripada F</w:t>
            </w:r>
            <w:r w:rsidR="00E4370B" w:rsidRPr="003E5AA5">
              <w:rPr>
                <w:rFonts w:ascii="Century" w:hAnsi="Century"/>
                <w:sz w:val="22"/>
                <w:szCs w:val="22"/>
                <w:vertAlign w:val="subscript"/>
              </w:rPr>
              <w:t>abel</w:t>
            </w:r>
            <w:r w:rsidR="00E4370B" w:rsidRPr="003E5AA5">
              <w:rPr>
                <w:rFonts w:ascii="Century" w:hAnsi="Century"/>
                <w:sz w:val="22"/>
                <w:szCs w:val="22"/>
              </w:rPr>
              <w:t xml:space="preserve"> (70,961&gt;2,74). Sehingga dapat diketahui  bahwa  ( psikologi, sosial, emosional )  mempunyai pengaruh </w:t>
            </w:r>
            <w:r w:rsidR="00E4370B" w:rsidRPr="003E5AA5">
              <w:rPr>
                <w:rFonts w:ascii="Century" w:hAnsi="Century"/>
                <w:sz w:val="22"/>
                <w:szCs w:val="22"/>
              </w:rPr>
              <w:lastRenderedPageBreak/>
              <w:t>simultan terhadap layanan jasa keuangan berbasis teknologi informasi.</w:t>
            </w:r>
          </w:p>
        </w:tc>
      </w:tr>
      <w:tr w:rsidR="004F1F75" w:rsidRPr="001F1DCB" w:rsidTr="00754BA3">
        <w:tc>
          <w:tcPr>
            <w:tcW w:w="1941" w:type="dxa"/>
            <w:shd w:val="clear" w:color="auto" w:fill="auto"/>
          </w:tcPr>
          <w:p w:rsidR="009D401F" w:rsidRPr="001F1DCB" w:rsidRDefault="009D401F" w:rsidP="001E1740">
            <w:pPr>
              <w:spacing w:before="80" w:after="80"/>
              <w:rPr>
                <w:rFonts w:ascii="Century" w:hAnsi="Century"/>
                <w:sz w:val="24"/>
                <w:szCs w:val="24"/>
              </w:rPr>
            </w:pPr>
          </w:p>
        </w:tc>
        <w:tc>
          <w:tcPr>
            <w:tcW w:w="260" w:type="dxa"/>
            <w:shd w:val="clear" w:color="auto" w:fill="auto"/>
          </w:tcPr>
          <w:p w:rsidR="009D401F" w:rsidRPr="001F1DCB" w:rsidRDefault="009D401F" w:rsidP="001E1740">
            <w:pPr>
              <w:spacing w:before="80" w:after="80"/>
              <w:rPr>
                <w:rFonts w:ascii="Century" w:hAnsi="Century"/>
                <w:sz w:val="24"/>
                <w:szCs w:val="24"/>
                <w:lang w:val="id-ID"/>
              </w:rPr>
            </w:pPr>
          </w:p>
        </w:tc>
        <w:tc>
          <w:tcPr>
            <w:tcW w:w="5552" w:type="dxa"/>
            <w:vMerge/>
            <w:shd w:val="clear" w:color="auto" w:fill="auto"/>
          </w:tcPr>
          <w:p w:rsidR="009D401F" w:rsidRPr="003E5AA5" w:rsidRDefault="009D401F" w:rsidP="001E1740">
            <w:pPr>
              <w:spacing w:before="80" w:after="80"/>
              <w:rPr>
                <w:rFonts w:ascii="Century" w:hAnsi="Century"/>
                <w:sz w:val="22"/>
                <w:szCs w:val="22"/>
                <w:lang w:val="id-ID"/>
              </w:rPr>
            </w:pPr>
          </w:p>
        </w:tc>
      </w:tr>
      <w:tr w:rsidR="004F1F75" w:rsidRPr="001F1DCB" w:rsidTr="00754BA3">
        <w:tc>
          <w:tcPr>
            <w:tcW w:w="1941" w:type="dxa"/>
            <w:shd w:val="clear" w:color="auto" w:fill="auto"/>
          </w:tcPr>
          <w:p w:rsidR="009D401F" w:rsidRPr="001F1DCB" w:rsidRDefault="009D401F" w:rsidP="001E1740">
            <w:pPr>
              <w:spacing w:before="80" w:after="80"/>
              <w:rPr>
                <w:rFonts w:ascii="Century" w:hAnsi="Century"/>
                <w:sz w:val="24"/>
                <w:szCs w:val="24"/>
              </w:rPr>
            </w:pPr>
          </w:p>
        </w:tc>
        <w:tc>
          <w:tcPr>
            <w:tcW w:w="260" w:type="dxa"/>
            <w:shd w:val="clear" w:color="auto" w:fill="auto"/>
          </w:tcPr>
          <w:p w:rsidR="009D401F" w:rsidRPr="001F1DCB" w:rsidRDefault="009D401F" w:rsidP="001E1740">
            <w:pPr>
              <w:spacing w:before="80" w:after="80"/>
              <w:rPr>
                <w:rFonts w:ascii="Century" w:hAnsi="Century"/>
                <w:sz w:val="24"/>
                <w:szCs w:val="24"/>
                <w:lang w:val="id-ID"/>
              </w:rPr>
            </w:pPr>
          </w:p>
        </w:tc>
        <w:tc>
          <w:tcPr>
            <w:tcW w:w="5552" w:type="dxa"/>
            <w:vMerge/>
            <w:shd w:val="clear" w:color="auto" w:fill="auto"/>
          </w:tcPr>
          <w:p w:rsidR="009D401F" w:rsidRPr="003E5AA5" w:rsidRDefault="009D401F" w:rsidP="001E1740">
            <w:pPr>
              <w:spacing w:before="80" w:after="80"/>
              <w:rPr>
                <w:rFonts w:ascii="Century" w:hAnsi="Century"/>
                <w:sz w:val="22"/>
                <w:szCs w:val="22"/>
                <w:lang w:val="id-ID"/>
              </w:rPr>
            </w:pPr>
          </w:p>
        </w:tc>
      </w:tr>
      <w:tr w:rsidR="004F1F75" w:rsidRPr="001F1DCB" w:rsidTr="00754BA3">
        <w:tc>
          <w:tcPr>
            <w:tcW w:w="1941" w:type="dxa"/>
            <w:tcBorders>
              <w:bottom w:val="single" w:sz="4" w:space="0" w:color="auto"/>
            </w:tcBorders>
            <w:shd w:val="clear" w:color="auto" w:fill="auto"/>
          </w:tcPr>
          <w:p w:rsidR="009D401F" w:rsidRPr="001F1DCB" w:rsidRDefault="009D401F" w:rsidP="001E1740">
            <w:pPr>
              <w:spacing w:before="80" w:after="80"/>
              <w:rPr>
                <w:rFonts w:ascii="Century" w:hAnsi="Century"/>
                <w:sz w:val="24"/>
                <w:szCs w:val="24"/>
                <w:lang w:val="id-ID"/>
              </w:rPr>
            </w:pPr>
          </w:p>
        </w:tc>
        <w:tc>
          <w:tcPr>
            <w:tcW w:w="260" w:type="dxa"/>
            <w:shd w:val="clear" w:color="auto" w:fill="auto"/>
          </w:tcPr>
          <w:p w:rsidR="009D401F" w:rsidRPr="001F1DCB" w:rsidRDefault="009D401F" w:rsidP="001E1740">
            <w:pPr>
              <w:spacing w:before="80" w:after="80"/>
              <w:rPr>
                <w:rFonts w:ascii="Century" w:hAnsi="Century"/>
                <w:sz w:val="24"/>
                <w:szCs w:val="24"/>
                <w:lang w:val="id-ID"/>
              </w:rPr>
            </w:pPr>
          </w:p>
        </w:tc>
        <w:tc>
          <w:tcPr>
            <w:tcW w:w="5552" w:type="dxa"/>
            <w:vMerge/>
            <w:shd w:val="clear" w:color="auto" w:fill="auto"/>
          </w:tcPr>
          <w:p w:rsidR="009D401F" w:rsidRPr="003E5AA5" w:rsidRDefault="009D401F" w:rsidP="001E1740">
            <w:pPr>
              <w:spacing w:before="80" w:after="80"/>
              <w:rPr>
                <w:rFonts w:ascii="Century" w:hAnsi="Century"/>
                <w:sz w:val="22"/>
                <w:szCs w:val="22"/>
                <w:lang w:val="id-ID"/>
              </w:rPr>
            </w:pPr>
          </w:p>
        </w:tc>
      </w:tr>
      <w:tr w:rsidR="004F1F75" w:rsidRPr="001F1DCB" w:rsidTr="00754BA3">
        <w:trPr>
          <w:trHeight w:val="504"/>
        </w:trPr>
        <w:tc>
          <w:tcPr>
            <w:tcW w:w="1941" w:type="dxa"/>
            <w:tcBorders>
              <w:top w:val="single" w:sz="4" w:space="0" w:color="auto"/>
            </w:tcBorders>
            <w:shd w:val="clear" w:color="auto" w:fill="auto"/>
            <w:vAlign w:val="center"/>
          </w:tcPr>
          <w:p w:rsidR="009D401F" w:rsidRPr="001F1DCB" w:rsidRDefault="009D401F" w:rsidP="001E1740">
            <w:pPr>
              <w:spacing w:before="80" w:after="80"/>
              <w:rPr>
                <w:rFonts w:ascii="Century" w:hAnsi="Century"/>
                <w:b/>
                <w:sz w:val="24"/>
                <w:szCs w:val="24"/>
              </w:rPr>
            </w:pPr>
            <w:r w:rsidRPr="001F1DCB">
              <w:rPr>
                <w:rFonts w:ascii="Century" w:hAnsi="Century"/>
                <w:b/>
                <w:sz w:val="24"/>
                <w:szCs w:val="24"/>
              </w:rPr>
              <w:t>Kata Kunci:</w:t>
            </w:r>
          </w:p>
        </w:tc>
        <w:tc>
          <w:tcPr>
            <w:tcW w:w="260" w:type="dxa"/>
            <w:shd w:val="clear" w:color="auto" w:fill="auto"/>
          </w:tcPr>
          <w:p w:rsidR="009D401F" w:rsidRPr="001F1DCB" w:rsidRDefault="009D401F" w:rsidP="001E1740">
            <w:pPr>
              <w:spacing w:before="80" w:after="80"/>
              <w:rPr>
                <w:rFonts w:ascii="Century" w:hAnsi="Century"/>
                <w:sz w:val="24"/>
                <w:szCs w:val="24"/>
                <w:lang w:val="id-ID"/>
              </w:rPr>
            </w:pPr>
          </w:p>
        </w:tc>
        <w:tc>
          <w:tcPr>
            <w:tcW w:w="5552" w:type="dxa"/>
            <w:vMerge/>
            <w:shd w:val="clear" w:color="auto" w:fill="auto"/>
          </w:tcPr>
          <w:p w:rsidR="009D401F" w:rsidRPr="003E5AA5" w:rsidRDefault="009D401F" w:rsidP="001E1740">
            <w:pPr>
              <w:spacing w:before="80" w:after="80"/>
              <w:rPr>
                <w:rFonts w:ascii="Century" w:hAnsi="Century"/>
                <w:sz w:val="22"/>
                <w:szCs w:val="22"/>
                <w:lang w:val="id-ID"/>
              </w:rPr>
            </w:pPr>
          </w:p>
        </w:tc>
      </w:tr>
      <w:tr w:rsidR="004F1F75" w:rsidRPr="001F1DCB" w:rsidTr="00754BA3">
        <w:tc>
          <w:tcPr>
            <w:tcW w:w="1941" w:type="dxa"/>
            <w:shd w:val="clear" w:color="auto" w:fill="auto"/>
          </w:tcPr>
          <w:p w:rsidR="009D401F" w:rsidRPr="003E5AA5" w:rsidRDefault="004D5645" w:rsidP="003E5AA5">
            <w:pPr>
              <w:rPr>
                <w:rFonts w:ascii="Century" w:hAnsi="Century"/>
                <w:i/>
                <w:sz w:val="24"/>
                <w:szCs w:val="24"/>
                <w:lang w:val="id-ID"/>
              </w:rPr>
            </w:pPr>
            <w:r w:rsidRPr="001F1DCB">
              <w:rPr>
                <w:rFonts w:ascii="Century" w:hAnsi="Century"/>
                <w:i/>
                <w:sz w:val="24"/>
                <w:szCs w:val="24"/>
              </w:rPr>
              <w:t xml:space="preserve">Kesiapan Karyawan, (psikologi, sosial, emosional) terhadap perkembangan  layanan jasa keuangan </w:t>
            </w:r>
            <w:r w:rsidRPr="001F1DCB">
              <w:rPr>
                <w:rFonts w:ascii="Century" w:hAnsi="Century"/>
                <w:i/>
                <w:sz w:val="24"/>
                <w:szCs w:val="24"/>
              </w:rPr>
              <w:lastRenderedPageBreak/>
              <w:t>berbasis teknologi informasi.</w:t>
            </w:r>
          </w:p>
        </w:tc>
        <w:tc>
          <w:tcPr>
            <w:tcW w:w="260" w:type="dxa"/>
            <w:shd w:val="clear" w:color="auto" w:fill="auto"/>
          </w:tcPr>
          <w:p w:rsidR="009D401F" w:rsidRPr="001F1DCB" w:rsidRDefault="009D401F" w:rsidP="001E1740">
            <w:pPr>
              <w:spacing w:before="80" w:after="80"/>
              <w:rPr>
                <w:rFonts w:ascii="Century" w:hAnsi="Century"/>
                <w:sz w:val="24"/>
                <w:szCs w:val="24"/>
                <w:lang w:val="id-ID"/>
              </w:rPr>
            </w:pPr>
          </w:p>
        </w:tc>
        <w:tc>
          <w:tcPr>
            <w:tcW w:w="5552" w:type="dxa"/>
            <w:vMerge/>
            <w:shd w:val="clear" w:color="auto" w:fill="auto"/>
          </w:tcPr>
          <w:p w:rsidR="009D401F" w:rsidRPr="003E5AA5" w:rsidRDefault="009D401F" w:rsidP="001E1740">
            <w:pPr>
              <w:spacing w:before="80" w:after="80"/>
              <w:rPr>
                <w:rFonts w:ascii="Century" w:hAnsi="Century"/>
                <w:sz w:val="22"/>
                <w:szCs w:val="22"/>
                <w:lang w:val="id-ID"/>
              </w:rPr>
            </w:pPr>
          </w:p>
        </w:tc>
      </w:tr>
      <w:tr w:rsidR="004F1F75" w:rsidRPr="001F1DCB" w:rsidTr="00754BA3">
        <w:tc>
          <w:tcPr>
            <w:tcW w:w="1941" w:type="dxa"/>
            <w:shd w:val="clear" w:color="auto" w:fill="auto"/>
          </w:tcPr>
          <w:p w:rsidR="009D401F" w:rsidRPr="001F1DCB" w:rsidRDefault="009D401F" w:rsidP="001E1740">
            <w:pPr>
              <w:spacing w:before="80" w:after="80"/>
              <w:rPr>
                <w:rFonts w:ascii="Century" w:hAnsi="Century"/>
                <w:i/>
                <w:sz w:val="24"/>
                <w:szCs w:val="24"/>
                <w:lang w:val="id-ID"/>
              </w:rPr>
            </w:pPr>
          </w:p>
        </w:tc>
        <w:tc>
          <w:tcPr>
            <w:tcW w:w="260" w:type="dxa"/>
            <w:shd w:val="clear" w:color="auto" w:fill="auto"/>
          </w:tcPr>
          <w:p w:rsidR="009D401F" w:rsidRPr="001F1DCB" w:rsidRDefault="009D401F" w:rsidP="001E1740">
            <w:pPr>
              <w:spacing w:before="80" w:after="80"/>
              <w:rPr>
                <w:rFonts w:ascii="Century" w:hAnsi="Century"/>
                <w:sz w:val="24"/>
                <w:szCs w:val="24"/>
                <w:lang w:val="id-ID"/>
              </w:rPr>
            </w:pPr>
          </w:p>
        </w:tc>
        <w:tc>
          <w:tcPr>
            <w:tcW w:w="5552" w:type="dxa"/>
            <w:vMerge/>
            <w:shd w:val="clear" w:color="auto" w:fill="auto"/>
          </w:tcPr>
          <w:p w:rsidR="009D401F" w:rsidRPr="003E5AA5" w:rsidRDefault="009D401F" w:rsidP="001E1740">
            <w:pPr>
              <w:spacing w:before="80" w:after="80"/>
              <w:rPr>
                <w:rFonts w:ascii="Century" w:hAnsi="Century"/>
                <w:sz w:val="22"/>
                <w:szCs w:val="22"/>
                <w:lang w:val="id-ID"/>
              </w:rPr>
            </w:pPr>
          </w:p>
        </w:tc>
      </w:tr>
      <w:tr w:rsidR="004F1F75" w:rsidRPr="001F1DCB" w:rsidTr="00754BA3">
        <w:tc>
          <w:tcPr>
            <w:tcW w:w="1941" w:type="dxa"/>
            <w:vMerge w:val="restart"/>
            <w:tcBorders>
              <w:top w:val="single" w:sz="4" w:space="0" w:color="auto"/>
              <w:bottom w:val="single" w:sz="4" w:space="0" w:color="auto"/>
            </w:tcBorders>
            <w:shd w:val="clear" w:color="auto" w:fill="auto"/>
          </w:tcPr>
          <w:p w:rsidR="00E4370B" w:rsidRPr="001F1DCB" w:rsidRDefault="00A8417C" w:rsidP="00E4370B">
            <w:pPr>
              <w:spacing w:before="80" w:after="80"/>
              <w:rPr>
                <w:rFonts w:ascii="Century" w:hAnsi="Century"/>
                <w:i/>
                <w:iCs/>
                <w:sz w:val="24"/>
                <w:szCs w:val="24"/>
              </w:rPr>
            </w:pPr>
            <w:r w:rsidRPr="001F1DCB">
              <w:rPr>
                <w:rFonts w:ascii="Century" w:hAnsi="Century"/>
                <w:b/>
                <w:bCs/>
                <w:sz w:val="24"/>
                <w:szCs w:val="24"/>
              </w:rPr>
              <w:t>Keywords :</w:t>
            </w:r>
            <w:r w:rsidRPr="001F1DCB">
              <w:rPr>
                <w:rFonts w:ascii="Century" w:hAnsi="Century"/>
                <w:sz w:val="24"/>
                <w:szCs w:val="24"/>
              </w:rPr>
              <w:t xml:space="preserve"> </w:t>
            </w:r>
          </w:p>
          <w:p w:rsidR="00E4370B" w:rsidRPr="001F1DCB" w:rsidRDefault="00E4370B" w:rsidP="00E4370B">
            <w:pPr>
              <w:spacing w:before="80" w:after="80"/>
              <w:rPr>
                <w:rFonts w:ascii="Century" w:hAnsi="Century"/>
                <w:i/>
                <w:iCs/>
                <w:sz w:val="24"/>
                <w:szCs w:val="24"/>
              </w:rPr>
            </w:pPr>
            <w:r w:rsidRPr="001F1DCB">
              <w:rPr>
                <w:rFonts w:ascii="Century" w:hAnsi="Century"/>
                <w:i/>
                <w:sz w:val="24"/>
                <w:szCs w:val="24"/>
              </w:rPr>
              <w:t xml:space="preserve"> Readiness of employess, (psychology, sosial, emotional), towards information technology-based financial sevice</w:t>
            </w:r>
          </w:p>
          <w:p w:rsidR="00664B28" w:rsidRPr="001F1DCB" w:rsidRDefault="00664B28" w:rsidP="004D5645">
            <w:pPr>
              <w:rPr>
                <w:rFonts w:ascii="Century" w:hAnsi="Century"/>
                <w:sz w:val="24"/>
                <w:szCs w:val="24"/>
              </w:rPr>
            </w:pPr>
          </w:p>
        </w:tc>
        <w:tc>
          <w:tcPr>
            <w:tcW w:w="260" w:type="dxa"/>
            <w:shd w:val="clear" w:color="auto" w:fill="auto"/>
          </w:tcPr>
          <w:p w:rsidR="00BE1008" w:rsidRPr="001F1DCB" w:rsidRDefault="00BE1008" w:rsidP="001E1740">
            <w:pPr>
              <w:spacing w:before="80" w:after="80"/>
              <w:rPr>
                <w:rFonts w:ascii="Century" w:hAnsi="Century"/>
                <w:sz w:val="24"/>
                <w:szCs w:val="24"/>
                <w:lang w:val="id-ID"/>
              </w:rPr>
            </w:pPr>
          </w:p>
        </w:tc>
        <w:tc>
          <w:tcPr>
            <w:tcW w:w="5552" w:type="dxa"/>
            <w:tcBorders>
              <w:top w:val="double" w:sz="4" w:space="0" w:color="auto"/>
              <w:bottom w:val="single" w:sz="4" w:space="0" w:color="auto"/>
            </w:tcBorders>
            <w:shd w:val="clear" w:color="auto" w:fill="auto"/>
          </w:tcPr>
          <w:p w:rsidR="00BE1008" w:rsidRPr="003E5AA5" w:rsidRDefault="00335EB6" w:rsidP="001E1740">
            <w:pPr>
              <w:spacing w:before="80" w:after="80"/>
              <w:rPr>
                <w:rFonts w:ascii="Century" w:hAnsi="Century"/>
                <w:sz w:val="22"/>
                <w:szCs w:val="22"/>
              </w:rPr>
            </w:pPr>
            <w:r w:rsidRPr="003E5AA5">
              <w:rPr>
                <w:rFonts w:ascii="Century" w:hAnsi="Century"/>
                <w:b/>
                <w:i/>
                <w:sz w:val="22"/>
                <w:szCs w:val="22"/>
              </w:rPr>
              <w:t>Abstract</w:t>
            </w:r>
            <w:r w:rsidRPr="003E5AA5">
              <w:rPr>
                <w:rFonts w:ascii="Century" w:hAnsi="Century"/>
                <w:b/>
                <w:sz w:val="22"/>
                <w:szCs w:val="22"/>
              </w:rPr>
              <w:t xml:space="preserve"> </w:t>
            </w:r>
          </w:p>
        </w:tc>
      </w:tr>
      <w:tr w:rsidR="004F1F75" w:rsidRPr="001F1DCB" w:rsidTr="00754BA3">
        <w:tc>
          <w:tcPr>
            <w:tcW w:w="1941" w:type="dxa"/>
            <w:vMerge/>
            <w:shd w:val="clear" w:color="auto" w:fill="auto"/>
          </w:tcPr>
          <w:p w:rsidR="00BE1008" w:rsidRPr="001F1DCB" w:rsidRDefault="00BE1008" w:rsidP="001E1740">
            <w:pPr>
              <w:spacing w:before="80" w:after="80"/>
              <w:rPr>
                <w:rFonts w:ascii="Century" w:hAnsi="Century"/>
                <w:sz w:val="24"/>
                <w:szCs w:val="24"/>
              </w:rPr>
            </w:pPr>
          </w:p>
        </w:tc>
        <w:tc>
          <w:tcPr>
            <w:tcW w:w="260" w:type="dxa"/>
            <w:shd w:val="clear" w:color="auto" w:fill="auto"/>
          </w:tcPr>
          <w:p w:rsidR="00BE1008" w:rsidRPr="001F1DCB" w:rsidRDefault="00BE1008" w:rsidP="001E1740">
            <w:pPr>
              <w:spacing w:before="80" w:after="80"/>
              <w:rPr>
                <w:rFonts w:ascii="Century" w:hAnsi="Century"/>
                <w:sz w:val="24"/>
                <w:szCs w:val="24"/>
                <w:lang w:val="id-ID"/>
              </w:rPr>
            </w:pPr>
          </w:p>
        </w:tc>
        <w:tc>
          <w:tcPr>
            <w:tcW w:w="5552" w:type="dxa"/>
            <w:vMerge w:val="restart"/>
            <w:tcBorders>
              <w:top w:val="single" w:sz="4" w:space="0" w:color="auto"/>
            </w:tcBorders>
            <w:shd w:val="clear" w:color="auto" w:fill="auto"/>
          </w:tcPr>
          <w:p w:rsidR="00335EB6" w:rsidRPr="003E5AA5" w:rsidRDefault="00754BA3" w:rsidP="003E5AA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ascii="Century" w:hAnsi="Century" w:cs="Courier New"/>
                <w:i/>
                <w:sz w:val="22"/>
                <w:szCs w:val="22"/>
                <w:lang w:val="id-ID" w:eastAsia="id-ID"/>
              </w:rPr>
            </w:pPr>
            <w:r w:rsidRPr="003E5AA5">
              <w:rPr>
                <w:rFonts w:ascii="Century" w:hAnsi="Century" w:cs="Courier New"/>
                <w:i/>
                <w:sz w:val="22"/>
                <w:szCs w:val="22"/>
                <w:lang w:val="id-ID" w:eastAsia="id-ID"/>
              </w:rPr>
              <w:t xml:space="preserve">       </w:t>
            </w:r>
            <w:r w:rsidRPr="003E5AA5">
              <w:rPr>
                <w:rFonts w:ascii="Century" w:hAnsi="Century" w:cs="Courier New"/>
                <w:i/>
                <w:sz w:val="22"/>
                <w:szCs w:val="22"/>
                <w:lang w:eastAsia="id-ID"/>
              </w:rPr>
              <w:t>This study aims to determine the readiness of employees (psychology, social, emotional) in dealing with the development of information technology-based financial services in PD.BPR. Regional Bank of Lamongan. The sample obtained from the calculation of the Slovin formula is 70 respondents. Hypothesis testing in this study uses multiple linear regression. The sampling technique used was purposive sampling. from the multiple linear regression analysis obtained by the equation Y = 1.8872 + 0.599X1 + 0.292 X2 + 0.255 X3 + e. T test results Partial tests have been carried out and the resulting tcount is greater than t table (X1 = 4,866</w:t>
            </w:r>
            <w:r w:rsidRPr="003E5AA5">
              <w:rPr>
                <w:rFonts w:ascii="inherit" w:hAnsi="inherit" w:cs="Courier New"/>
                <w:i/>
                <w:sz w:val="22"/>
                <w:szCs w:val="22"/>
                <w:lang w:eastAsia="id-ID"/>
              </w:rPr>
              <w:t>˃</w:t>
            </w:r>
            <w:r w:rsidRPr="003E5AA5">
              <w:rPr>
                <w:rFonts w:ascii="Century" w:hAnsi="Century" w:cs="Courier New"/>
                <w:i/>
                <w:sz w:val="22"/>
                <w:szCs w:val="22"/>
                <w:lang w:eastAsia="id-ID"/>
              </w:rPr>
              <w:t>1,666. X2 = 1,994&gt; 1,666. X3 = 3,060</w:t>
            </w:r>
            <w:r w:rsidRPr="003E5AA5">
              <w:rPr>
                <w:rFonts w:ascii="inherit" w:hAnsi="inherit" w:cs="Courier New"/>
                <w:i/>
                <w:sz w:val="22"/>
                <w:szCs w:val="22"/>
                <w:lang w:eastAsia="id-ID"/>
              </w:rPr>
              <w:t>˃</w:t>
            </w:r>
            <w:r w:rsidRPr="003E5AA5">
              <w:rPr>
                <w:rFonts w:ascii="Century" w:hAnsi="Century" w:cs="Courier New"/>
                <w:i/>
                <w:sz w:val="22"/>
                <w:szCs w:val="22"/>
                <w:lang w:eastAsia="id-ID"/>
              </w:rPr>
              <w:t xml:space="preserve">1,666, so it can be seen that (psychology, social, emotional influence on technology-based financial services information and simultaneous tests have been carried out, resulting Fcount greater than Fables (70,961&gt; 2.74) so </w:t>
            </w:r>
            <w:r w:rsidRPr="003E5AA5">
              <w:rPr>
                <w:rFonts w:ascii="inherit" w:hAnsi="inherit" w:cs="Courier New"/>
                <w:i/>
                <w:sz w:val="22"/>
                <w:szCs w:val="22"/>
                <w:lang w:eastAsia="id-ID"/>
              </w:rPr>
              <w:t>​​</w:t>
            </w:r>
            <w:r w:rsidRPr="003E5AA5">
              <w:rPr>
                <w:rFonts w:ascii="Century" w:hAnsi="Century" w:cs="Courier New"/>
                <w:i/>
                <w:sz w:val="22"/>
                <w:szCs w:val="22"/>
                <w:lang w:eastAsia="id-ID"/>
              </w:rPr>
              <w:t>that it can be seen that (psychology, social, emotional) has a simultaneous influence on financial services based on information technology</w:t>
            </w:r>
          </w:p>
        </w:tc>
      </w:tr>
      <w:tr w:rsidR="004F1F75" w:rsidRPr="001F1DCB" w:rsidTr="00754BA3">
        <w:trPr>
          <w:trHeight w:val="504"/>
        </w:trPr>
        <w:tc>
          <w:tcPr>
            <w:tcW w:w="1941" w:type="dxa"/>
            <w:vMerge w:val="restart"/>
            <w:shd w:val="clear" w:color="auto" w:fill="auto"/>
          </w:tcPr>
          <w:p w:rsidR="00FC7E9A" w:rsidRPr="001F1DCB" w:rsidRDefault="00717681" w:rsidP="001E1740">
            <w:pPr>
              <w:spacing w:before="80" w:after="80"/>
              <w:rPr>
                <w:rFonts w:ascii="Century" w:hAnsi="Century"/>
                <w:b/>
                <w:sz w:val="24"/>
                <w:szCs w:val="24"/>
              </w:rPr>
            </w:pPr>
            <w:r w:rsidRPr="001F1DCB">
              <w:rPr>
                <w:rFonts w:ascii="Century" w:hAnsi="Century"/>
                <w:b/>
                <w:sz w:val="24"/>
                <w:szCs w:val="24"/>
              </w:rPr>
              <w:t>Alamat Kantor:</w:t>
            </w:r>
          </w:p>
        </w:tc>
        <w:tc>
          <w:tcPr>
            <w:tcW w:w="260" w:type="dxa"/>
            <w:shd w:val="clear" w:color="auto" w:fill="auto"/>
          </w:tcPr>
          <w:p w:rsidR="00FC7E9A" w:rsidRPr="001F1DCB" w:rsidRDefault="00FC7E9A" w:rsidP="001E1740">
            <w:pPr>
              <w:spacing w:before="80" w:after="80"/>
              <w:rPr>
                <w:rFonts w:ascii="Century" w:hAnsi="Century"/>
                <w:sz w:val="24"/>
                <w:szCs w:val="24"/>
                <w:lang w:val="id-ID"/>
              </w:rPr>
            </w:pPr>
          </w:p>
        </w:tc>
        <w:tc>
          <w:tcPr>
            <w:tcW w:w="5552" w:type="dxa"/>
            <w:vMerge/>
            <w:shd w:val="clear" w:color="auto" w:fill="auto"/>
          </w:tcPr>
          <w:p w:rsidR="00FC7E9A" w:rsidRPr="001F1DCB" w:rsidRDefault="00FC7E9A" w:rsidP="001E1740">
            <w:pPr>
              <w:spacing w:before="80" w:after="80"/>
              <w:jc w:val="both"/>
              <w:rPr>
                <w:rFonts w:ascii="Century" w:hAnsi="Century"/>
                <w:sz w:val="24"/>
                <w:szCs w:val="24"/>
                <w:lang w:val="id-ID"/>
              </w:rPr>
            </w:pPr>
          </w:p>
        </w:tc>
      </w:tr>
      <w:tr w:rsidR="004F1F75" w:rsidRPr="001F1DCB" w:rsidTr="00754BA3">
        <w:tc>
          <w:tcPr>
            <w:tcW w:w="1941" w:type="dxa"/>
            <w:vMerge/>
            <w:tcBorders>
              <w:bottom w:val="double" w:sz="4" w:space="0" w:color="auto"/>
            </w:tcBorders>
            <w:shd w:val="clear" w:color="auto" w:fill="auto"/>
          </w:tcPr>
          <w:p w:rsidR="00FC7E9A" w:rsidRPr="001F1DCB" w:rsidRDefault="00FC7E9A" w:rsidP="001E1740">
            <w:pPr>
              <w:spacing w:before="80" w:after="80"/>
              <w:rPr>
                <w:rFonts w:ascii="Century" w:hAnsi="Century"/>
                <w:sz w:val="24"/>
                <w:szCs w:val="24"/>
                <w:lang w:val="id-ID"/>
              </w:rPr>
            </w:pPr>
          </w:p>
        </w:tc>
        <w:tc>
          <w:tcPr>
            <w:tcW w:w="260" w:type="dxa"/>
            <w:tcBorders>
              <w:bottom w:val="double" w:sz="4" w:space="0" w:color="auto"/>
            </w:tcBorders>
            <w:shd w:val="clear" w:color="auto" w:fill="auto"/>
          </w:tcPr>
          <w:p w:rsidR="00FC7E9A" w:rsidRPr="001F1DCB" w:rsidRDefault="00FC7E9A" w:rsidP="001E1740">
            <w:pPr>
              <w:spacing w:before="80" w:after="80"/>
              <w:rPr>
                <w:rFonts w:ascii="Century" w:hAnsi="Century"/>
                <w:sz w:val="24"/>
                <w:szCs w:val="24"/>
                <w:lang w:val="id-ID"/>
              </w:rPr>
            </w:pPr>
          </w:p>
        </w:tc>
        <w:tc>
          <w:tcPr>
            <w:tcW w:w="5552" w:type="dxa"/>
            <w:vMerge/>
            <w:tcBorders>
              <w:bottom w:val="double" w:sz="4" w:space="0" w:color="auto"/>
            </w:tcBorders>
            <w:shd w:val="clear" w:color="auto" w:fill="auto"/>
          </w:tcPr>
          <w:p w:rsidR="00FC7E9A" w:rsidRPr="001F1DCB" w:rsidRDefault="00FC7E9A" w:rsidP="001E1740">
            <w:pPr>
              <w:spacing w:before="80" w:after="80"/>
              <w:rPr>
                <w:rFonts w:ascii="Century" w:hAnsi="Century"/>
                <w:sz w:val="24"/>
                <w:szCs w:val="24"/>
                <w:lang w:val="id-ID"/>
              </w:rPr>
            </w:pPr>
          </w:p>
        </w:tc>
      </w:tr>
    </w:tbl>
    <w:p w:rsidR="00496AB4" w:rsidRPr="001F1DCB" w:rsidRDefault="00496AB4" w:rsidP="002129C2">
      <w:pPr>
        <w:pStyle w:val="ListParagraph"/>
        <w:spacing w:before="80" w:after="80" w:line="240" w:lineRule="auto"/>
        <w:ind w:left="360"/>
        <w:jc w:val="both"/>
        <w:rPr>
          <w:rFonts w:ascii="Century" w:hAnsi="Century"/>
          <w:sz w:val="24"/>
          <w:szCs w:val="24"/>
        </w:rPr>
      </w:pPr>
    </w:p>
    <w:p w:rsidR="00E10FDF" w:rsidRPr="001F1DCB" w:rsidRDefault="00E10FDF" w:rsidP="00074DDA">
      <w:pPr>
        <w:pStyle w:val="ListParagraph"/>
        <w:spacing w:before="80" w:after="80" w:line="240" w:lineRule="auto"/>
        <w:ind w:left="0"/>
        <w:jc w:val="both"/>
        <w:rPr>
          <w:rFonts w:ascii="Century" w:hAnsi="Century"/>
          <w:color w:val="FF0000"/>
          <w:sz w:val="24"/>
          <w:szCs w:val="24"/>
        </w:rPr>
      </w:pPr>
    </w:p>
    <w:p w:rsidR="00182596" w:rsidRPr="001F1DCB" w:rsidRDefault="00182596" w:rsidP="001E1740">
      <w:pPr>
        <w:pStyle w:val="Pustakajudul"/>
        <w:spacing w:before="80" w:after="80" w:line="360" w:lineRule="auto"/>
        <w:rPr>
          <w:rFonts w:ascii="Century" w:hAnsi="Century"/>
          <w:sz w:val="24"/>
          <w:szCs w:val="24"/>
        </w:rPr>
      </w:pPr>
      <w:r w:rsidRPr="001F1DCB">
        <w:rPr>
          <w:rFonts w:ascii="Century" w:hAnsi="Century"/>
          <w:sz w:val="24"/>
          <w:szCs w:val="24"/>
          <w:lang w:val="id-ID"/>
        </w:rPr>
        <w:t xml:space="preserve">DAFTAR </w:t>
      </w:r>
      <w:r w:rsidRPr="001F1DCB">
        <w:rPr>
          <w:rFonts w:ascii="Century" w:hAnsi="Century"/>
          <w:sz w:val="24"/>
          <w:szCs w:val="24"/>
        </w:rPr>
        <w:t>PUSTAKA</w:t>
      </w:r>
    </w:p>
    <w:p w:rsidR="00AD2054" w:rsidRPr="001F1DCB" w:rsidRDefault="00AD2054" w:rsidP="00910F6F">
      <w:pPr>
        <w:ind w:left="540" w:hanging="540"/>
        <w:jc w:val="both"/>
        <w:rPr>
          <w:rFonts w:ascii="Century" w:hAnsi="Century"/>
          <w:sz w:val="24"/>
          <w:szCs w:val="24"/>
          <w:lang w:val="id-ID"/>
        </w:rPr>
      </w:pPr>
      <w:r w:rsidRPr="001F1DCB">
        <w:rPr>
          <w:rFonts w:ascii="Century" w:hAnsi="Century"/>
          <w:sz w:val="24"/>
          <w:szCs w:val="24"/>
        </w:rPr>
        <w:t>Adam, Muhammad .2015.</w:t>
      </w:r>
      <w:r w:rsidRPr="001F1DCB">
        <w:rPr>
          <w:rFonts w:ascii="Century" w:hAnsi="Century"/>
          <w:i/>
          <w:sz w:val="24"/>
          <w:szCs w:val="24"/>
        </w:rPr>
        <w:t>Manajemen Pemasaran Jasa</w:t>
      </w:r>
      <w:r w:rsidRPr="001F1DCB">
        <w:rPr>
          <w:rFonts w:ascii="Century" w:hAnsi="Century"/>
          <w:sz w:val="24"/>
          <w:szCs w:val="24"/>
        </w:rPr>
        <w:t>. Bandung: Alfabeta</w:t>
      </w:r>
      <w:r w:rsidRPr="001F1DCB">
        <w:rPr>
          <w:rFonts w:ascii="Century" w:hAnsi="Century"/>
          <w:sz w:val="24"/>
          <w:szCs w:val="24"/>
          <w:lang w:val="id-ID"/>
        </w:rPr>
        <w:t>.</w:t>
      </w:r>
    </w:p>
    <w:p w:rsidR="00AD2054" w:rsidRPr="001F1DCB" w:rsidRDefault="00AD2054" w:rsidP="00E10FDF">
      <w:pPr>
        <w:spacing w:after="240"/>
        <w:ind w:left="567" w:hanging="567"/>
        <w:jc w:val="both"/>
        <w:rPr>
          <w:rFonts w:ascii="Century" w:hAnsi="Century"/>
          <w:sz w:val="24"/>
          <w:szCs w:val="24"/>
        </w:rPr>
      </w:pPr>
      <w:r w:rsidRPr="001F1DCB">
        <w:rPr>
          <w:rFonts w:ascii="Century" w:hAnsi="Century"/>
          <w:sz w:val="24"/>
          <w:szCs w:val="24"/>
        </w:rPr>
        <w:t xml:space="preserve">Barawati, Elisa,Dkk. 2018.  Kesiapan Untuk Berubah Karyawan Survivors Pt.Kayaan Putra Utama Coal Ditinjau Dari Iklim Psikologis Dengan Komitmen Afektif Sebagai Mediator. </w:t>
      </w:r>
      <w:r w:rsidRPr="001F1DCB">
        <w:rPr>
          <w:rFonts w:ascii="Century" w:hAnsi="Century"/>
          <w:i/>
          <w:sz w:val="24"/>
          <w:szCs w:val="24"/>
        </w:rPr>
        <w:t>Jurnal Psikologi 2018</w:t>
      </w:r>
      <w:r w:rsidRPr="001F1DCB">
        <w:rPr>
          <w:rFonts w:ascii="Century" w:hAnsi="Century"/>
          <w:sz w:val="24"/>
          <w:szCs w:val="24"/>
        </w:rPr>
        <w:t xml:space="preserve">, Vol 1, No 2, 1-9 </w:t>
      </w:r>
    </w:p>
    <w:p w:rsidR="00AD2054" w:rsidRPr="001F1DCB" w:rsidRDefault="00AD2054" w:rsidP="00E10FDF">
      <w:pPr>
        <w:spacing w:after="240"/>
        <w:ind w:left="567" w:hanging="567"/>
        <w:jc w:val="both"/>
        <w:rPr>
          <w:rFonts w:ascii="Century" w:hAnsi="Century"/>
          <w:sz w:val="24"/>
          <w:szCs w:val="24"/>
        </w:rPr>
      </w:pPr>
      <w:r w:rsidRPr="001F1DCB">
        <w:rPr>
          <w:rFonts w:ascii="Century" w:hAnsi="Century"/>
          <w:sz w:val="24"/>
          <w:szCs w:val="24"/>
          <w:shd w:val="clear" w:color="auto" w:fill="FFFFFF"/>
        </w:rPr>
        <w:t>Farida, Hidayatul (2018) Pengaruh Faktor-Faktor Motivasi Dari Sisi Finansial, Psikologi, Dan Sosial. Terhadap Prestasi Kerja Karyawan Pada Optic Nusa Lamongan. Skripsi Program Studi Manjamen, Fakultas Ekonomi, Universitas Islam Lamongan.</w:t>
      </w:r>
    </w:p>
    <w:p w:rsidR="00AD2054" w:rsidRPr="001F1DCB" w:rsidRDefault="00AD2054" w:rsidP="00E10FDF">
      <w:pPr>
        <w:spacing w:after="240"/>
        <w:ind w:left="567" w:hanging="567"/>
        <w:jc w:val="both"/>
        <w:rPr>
          <w:rFonts w:ascii="Century" w:hAnsi="Century"/>
          <w:sz w:val="24"/>
          <w:szCs w:val="24"/>
        </w:rPr>
      </w:pPr>
      <w:r w:rsidRPr="001F1DCB">
        <w:rPr>
          <w:rFonts w:ascii="Century" w:hAnsi="Century"/>
          <w:sz w:val="24"/>
          <w:szCs w:val="24"/>
        </w:rPr>
        <w:lastRenderedPageBreak/>
        <w:t xml:space="preserve">Narulita,  Elsa. 2014.  Kesiapan Karyawan Dalam Menghadapi Perubahan Ditinjau  Dari Gaya Kepemimpinan Dan Tipe Kepribadian;  </w:t>
      </w:r>
      <w:r w:rsidRPr="001F1DCB">
        <w:rPr>
          <w:rFonts w:ascii="Century" w:hAnsi="Century"/>
          <w:i/>
          <w:sz w:val="24"/>
          <w:szCs w:val="24"/>
        </w:rPr>
        <w:t xml:space="preserve">Jurnal Fakultas Psikologi Universitas Gadjah Mada.Psikologika. </w:t>
      </w:r>
      <w:r w:rsidRPr="001F1DCB">
        <w:rPr>
          <w:rFonts w:ascii="Century" w:hAnsi="Century"/>
          <w:sz w:val="24"/>
          <w:szCs w:val="24"/>
        </w:rPr>
        <w:t>Volume 19 Nomor 1 Tahun 2014.</w:t>
      </w:r>
    </w:p>
    <w:p w:rsidR="00AD2054" w:rsidRPr="001F1DCB" w:rsidRDefault="00AD2054" w:rsidP="00E10FDF">
      <w:pPr>
        <w:spacing w:after="240"/>
        <w:ind w:left="567" w:hanging="567"/>
        <w:jc w:val="both"/>
        <w:rPr>
          <w:rFonts w:ascii="Century" w:hAnsi="Century"/>
          <w:sz w:val="24"/>
          <w:szCs w:val="24"/>
        </w:rPr>
      </w:pPr>
      <w:r w:rsidRPr="001F1DCB">
        <w:rPr>
          <w:rFonts w:ascii="Century" w:hAnsi="Century"/>
          <w:sz w:val="24"/>
          <w:szCs w:val="24"/>
        </w:rPr>
        <w:t xml:space="preserve">Oktari , Ranti Dan Nazir Azwir. 2011.  Pengaruh Pemanfaatan Teknologi Informasi Dan Pengendalian Intern Terhadap Kinerja Instansi Pemerintah;  </w:t>
      </w:r>
      <w:r w:rsidRPr="001F1DCB">
        <w:rPr>
          <w:rFonts w:ascii="Century" w:hAnsi="Century"/>
          <w:i/>
          <w:sz w:val="24"/>
          <w:szCs w:val="24"/>
        </w:rPr>
        <w:t xml:space="preserve">Jurnal Jurusan Akuntansi Fakultas Ekonomi Universitas Riau Kampus Bina Widya Km 12,5 Simpang Baru, Pekanbaru 28293. </w:t>
      </w:r>
      <w:r w:rsidRPr="001F1DCB">
        <w:rPr>
          <w:rFonts w:ascii="Century" w:hAnsi="Century"/>
          <w:sz w:val="24"/>
          <w:szCs w:val="24"/>
        </w:rPr>
        <w:t>Volume 19,No ,02,  2011.</w:t>
      </w:r>
    </w:p>
    <w:p w:rsidR="00AD2054" w:rsidRPr="001F1DCB" w:rsidRDefault="00AD2054" w:rsidP="00E10FDF">
      <w:pPr>
        <w:spacing w:after="240"/>
        <w:ind w:left="567" w:hanging="567"/>
        <w:jc w:val="both"/>
        <w:rPr>
          <w:rFonts w:ascii="Century" w:hAnsi="Century"/>
          <w:sz w:val="24"/>
          <w:szCs w:val="24"/>
        </w:rPr>
      </w:pPr>
      <w:r w:rsidRPr="001F1DCB">
        <w:rPr>
          <w:rFonts w:ascii="Century" w:hAnsi="Century"/>
          <w:sz w:val="24"/>
          <w:szCs w:val="24"/>
        </w:rPr>
        <w:t>Setyaningrum, Rani, Dkk ( 2016). Pengaruh Kecerdasan Emosional Terhadap Kinerja. (Studi Pada Karyawan Pt.Jasa Raharja Cabang Jawatimur). Fakultas Ilmu Administrasi, Universitas Brawijaya Malang. 2016</w:t>
      </w:r>
    </w:p>
    <w:p w:rsidR="00AD2054" w:rsidRPr="001F1DCB" w:rsidRDefault="00AD2054" w:rsidP="00B8428C">
      <w:pPr>
        <w:spacing w:after="240"/>
        <w:ind w:left="567" w:hanging="567"/>
        <w:jc w:val="both"/>
        <w:rPr>
          <w:rFonts w:ascii="Century" w:hAnsi="Century"/>
          <w:sz w:val="24"/>
          <w:szCs w:val="24"/>
        </w:rPr>
      </w:pPr>
      <w:r w:rsidRPr="001F1DCB">
        <w:rPr>
          <w:rFonts w:ascii="Century" w:hAnsi="Century"/>
          <w:sz w:val="24"/>
          <w:szCs w:val="24"/>
        </w:rPr>
        <w:t xml:space="preserve">Sihotang Theresia ,Ellen.2016.  Faktor-Faktor Yang Mempengaruhi Penggunaa Layanan Internet Banking;  </w:t>
      </w:r>
      <w:r w:rsidRPr="001F1DCB">
        <w:rPr>
          <w:rFonts w:ascii="Century" w:hAnsi="Century"/>
          <w:i/>
          <w:sz w:val="24"/>
          <w:szCs w:val="24"/>
        </w:rPr>
        <w:t xml:space="preserve">Jurnal Jurusan Dosen Sekolah Tinggi Ilmu Ekonomi Perbanas Surabaya, Ekonomi Dan Manajemen,  </w:t>
      </w:r>
      <w:r w:rsidRPr="001F1DCB">
        <w:rPr>
          <w:rFonts w:ascii="Century" w:hAnsi="Century"/>
          <w:sz w:val="24"/>
          <w:szCs w:val="24"/>
        </w:rPr>
        <w:t>Volume 13,(1), 2016.</w:t>
      </w:r>
    </w:p>
    <w:p w:rsidR="00AD2054" w:rsidRPr="001F1DCB" w:rsidRDefault="00AD2054" w:rsidP="00B8428C">
      <w:pPr>
        <w:spacing w:after="240"/>
        <w:jc w:val="both"/>
        <w:rPr>
          <w:rFonts w:ascii="Century" w:hAnsi="Century"/>
          <w:sz w:val="24"/>
          <w:szCs w:val="24"/>
        </w:rPr>
      </w:pPr>
      <w:r w:rsidRPr="001F1DCB">
        <w:rPr>
          <w:rFonts w:ascii="Century" w:hAnsi="Century"/>
          <w:sz w:val="24"/>
          <w:szCs w:val="24"/>
        </w:rPr>
        <w:t xml:space="preserve">Sugiyono. 2016. Metodelogi  Penelitian Kuantitatif, Kualitatif, R &amp; D. Bandung: </w:t>
      </w:r>
      <w:r w:rsidRPr="001F1DCB">
        <w:rPr>
          <w:rFonts w:ascii="Century" w:hAnsi="Century"/>
          <w:i/>
          <w:sz w:val="24"/>
          <w:szCs w:val="24"/>
        </w:rPr>
        <w:t xml:space="preserve">  </w:t>
      </w:r>
      <w:r w:rsidRPr="001F1DCB">
        <w:rPr>
          <w:rFonts w:ascii="Century" w:hAnsi="Century"/>
          <w:sz w:val="24"/>
          <w:szCs w:val="24"/>
        </w:rPr>
        <w:t>CV Alfabeta.</w:t>
      </w:r>
    </w:p>
    <w:p w:rsidR="00AD2054" w:rsidRPr="001F1DCB" w:rsidRDefault="00AD2054" w:rsidP="00AD2054">
      <w:pPr>
        <w:spacing w:after="240"/>
        <w:ind w:left="567" w:hanging="567"/>
        <w:jc w:val="both"/>
        <w:rPr>
          <w:rFonts w:ascii="Century" w:hAnsi="Century"/>
          <w:i/>
          <w:sz w:val="24"/>
          <w:szCs w:val="24"/>
        </w:rPr>
      </w:pPr>
      <w:r w:rsidRPr="001F1DCB">
        <w:rPr>
          <w:rFonts w:ascii="Century" w:hAnsi="Century"/>
          <w:sz w:val="24"/>
          <w:szCs w:val="24"/>
        </w:rPr>
        <w:t>Tiyansyah Alvin ,Dan Bimo Ariyo Widhi.2019.  Peran Otoritas Jasa Keuangan Dalam Mengawasi Pinjaman Berbasis Teknologi Informasi (Fintech Lending);  Program Studi Keuangan Dan Perbankan Fakultas Ekonomi Dan Bisnis Universitas Ibn Khaldun 2213-2302:Pissn,5141-2615:Eissn</w:t>
      </w:r>
      <w:r w:rsidRPr="001F1DCB">
        <w:rPr>
          <w:rFonts w:ascii="Century" w:hAnsi="Century"/>
          <w:i/>
          <w:sz w:val="24"/>
          <w:szCs w:val="24"/>
        </w:rPr>
        <w:t xml:space="preserve"> . </w:t>
      </w:r>
      <w:r w:rsidRPr="001F1DCB">
        <w:rPr>
          <w:rFonts w:ascii="Century" w:hAnsi="Century"/>
          <w:sz w:val="24"/>
          <w:szCs w:val="24"/>
        </w:rPr>
        <w:t>Vol 7,No 1.April 2019</w:t>
      </w:r>
      <w:r w:rsidRPr="001F1DCB">
        <w:rPr>
          <w:rFonts w:ascii="Century" w:hAnsi="Century"/>
          <w:i/>
          <w:sz w:val="24"/>
          <w:szCs w:val="24"/>
        </w:rPr>
        <w:t>.</w:t>
      </w:r>
    </w:p>
    <w:p w:rsidR="00B8428C" w:rsidRPr="001F1DCB" w:rsidRDefault="00B8428C" w:rsidP="00B8428C">
      <w:pPr>
        <w:spacing w:after="240"/>
        <w:jc w:val="both"/>
        <w:rPr>
          <w:rFonts w:ascii="Century" w:hAnsi="Century"/>
          <w:sz w:val="24"/>
          <w:szCs w:val="24"/>
        </w:rPr>
      </w:pPr>
    </w:p>
    <w:p w:rsidR="00AD2054" w:rsidRPr="001F1DCB" w:rsidRDefault="00AD2054" w:rsidP="00B8428C">
      <w:pPr>
        <w:spacing w:after="240"/>
        <w:jc w:val="both"/>
        <w:rPr>
          <w:rFonts w:ascii="Century" w:hAnsi="Century"/>
          <w:sz w:val="24"/>
          <w:szCs w:val="24"/>
        </w:rPr>
        <w:sectPr w:rsidR="00AD2054" w:rsidRPr="001F1DCB" w:rsidSect="0029703C">
          <w:headerReference w:type="even" r:id="rId9"/>
          <w:headerReference w:type="default" r:id="rId10"/>
          <w:footerReference w:type="even" r:id="rId11"/>
          <w:footerReference w:type="default" r:id="rId12"/>
          <w:headerReference w:type="first" r:id="rId13"/>
          <w:footerReference w:type="first" r:id="rId14"/>
          <w:pgSz w:w="12240" w:h="15840"/>
          <w:pgMar w:top="1701" w:right="1701" w:bottom="1701" w:left="2268" w:header="720" w:footer="720" w:gutter="0"/>
          <w:pgNumType w:start="75"/>
          <w:cols w:space="720"/>
          <w:docGrid w:linePitch="272"/>
        </w:sectPr>
      </w:pPr>
    </w:p>
    <w:p w:rsidR="00E10FDF" w:rsidRPr="001F1DCB" w:rsidRDefault="00E10FDF" w:rsidP="00E10FDF">
      <w:pPr>
        <w:spacing w:after="240"/>
        <w:ind w:left="567" w:hanging="567"/>
        <w:jc w:val="both"/>
        <w:rPr>
          <w:rFonts w:ascii="Century" w:hAnsi="Century"/>
          <w:i/>
          <w:sz w:val="24"/>
          <w:szCs w:val="24"/>
        </w:rPr>
      </w:pPr>
      <w:r w:rsidRPr="001F1DCB">
        <w:rPr>
          <w:rFonts w:ascii="Century" w:hAnsi="Century"/>
          <w:i/>
          <w:sz w:val="24"/>
          <w:szCs w:val="24"/>
        </w:rPr>
        <w:lastRenderedPageBreak/>
        <w:t>.</w:t>
      </w:r>
    </w:p>
    <w:p w:rsidR="00182596" w:rsidRPr="001F1DCB" w:rsidRDefault="00182596" w:rsidP="00910F6F">
      <w:pPr>
        <w:pStyle w:val="Bibliography"/>
        <w:spacing w:before="80" w:after="80" w:line="240" w:lineRule="auto"/>
        <w:jc w:val="both"/>
        <w:rPr>
          <w:rFonts w:ascii="Century" w:hAnsi="Century"/>
          <w:noProof/>
          <w:color w:val="FF0000"/>
          <w:sz w:val="24"/>
          <w:szCs w:val="24"/>
        </w:rPr>
      </w:pPr>
    </w:p>
    <w:sectPr w:rsidR="00182596" w:rsidRPr="001F1DCB" w:rsidSect="0090055F">
      <w:headerReference w:type="even" r:id="rId15"/>
      <w:headerReference w:type="default" r:id="rId16"/>
      <w:footerReference w:type="even" r:id="rId17"/>
      <w:footerReference w:type="default" r:id="rId18"/>
      <w:headerReference w:type="first" r:id="rId19"/>
      <w:footerReference w:type="first" r:id="rId20"/>
      <w:pgSz w:w="11909" w:h="16834" w:code="9"/>
      <w:pgMar w:top="1440" w:right="2279" w:bottom="1440" w:left="2274" w:header="567" w:footer="454"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3598" w:rsidRDefault="00263598">
      <w:r>
        <w:separator/>
      </w:r>
    </w:p>
  </w:endnote>
  <w:endnote w:type="continuationSeparator" w:id="1">
    <w:p w:rsidR="00263598" w:rsidRDefault="002635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BA3" w:rsidRPr="00754BA3" w:rsidRDefault="00754BA3">
    <w:pPr>
      <w:pStyle w:val="Footer"/>
      <w:rPr>
        <w:lang w:val="id-ID"/>
      </w:rPr>
    </w:pPr>
    <w:r>
      <w:rPr>
        <w:lang w:val="id-ID"/>
      </w:rPr>
      <w:t>Volume 1,No1, Januari 2020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BA3" w:rsidRDefault="00754BA3">
    <w:pPr>
      <w:pStyle w:val="Footer"/>
      <w:rPr>
        <w:lang w:val="id-ID"/>
      </w:rPr>
    </w:pPr>
    <w:r>
      <w:rPr>
        <w:lang w:val="id-ID"/>
      </w:rPr>
      <w:t>Volume 1,No.1,Januari 2020</w:t>
    </w:r>
  </w:p>
  <w:p w:rsidR="00754BA3" w:rsidRPr="00754BA3" w:rsidRDefault="00754BA3">
    <w:pPr>
      <w:pStyle w:val="Footer"/>
      <w:rPr>
        <w:lang w:val="id-ID"/>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03C" w:rsidRDefault="0029703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478" w:rsidRPr="00182596" w:rsidRDefault="00732478" w:rsidP="00732478">
    <w:pPr>
      <w:shd w:val="clear" w:color="auto" w:fill="FFFFFF"/>
      <w:jc w:val="right"/>
      <w:rPr>
        <w:rFonts w:ascii="Book Antiqua" w:hAnsi="Book Antiqua"/>
        <w:b/>
        <w:lang w:val="id-ID"/>
      </w:rPr>
    </w:pPr>
    <w:fldSimple w:instr=" PAGE   \* MERGEFORMAT ">
      <w:r w:rsidR="00910F6F">
        <w:rPr>
          <w:noProof/>
        </w:rPr>
        <w:t>8</w:t>
      </w:r>
    </w:fldSimple>
    <w:r w:rsidRPr="00182596">
      <w:rPr>
        <w:noProof/>
      </w:rPr>
      <w:t xml:space="preserve"> </w:t>
    </w:r>
    <w:r w:rsidRPr="00182596">
      <w:rPr>
        <w:noProof/>
      </w:rPr>
      <w:tab/>
    </w:r>
    <w:r w:rsidRPr="00182596">
      <w:rPr>
        <w:noProof/>
      </w:rPr>
      <w:tab/>
    </w:r>
    <w:r w:rsidRPr="00182596">
      <w:rPr>
        <w:noProof/>
      </w:rPr>
      <w:tab/>
    </w:r>
    <w:r w:rsidRPr="00182596">
      <w:rPr>
        <w:noProof/>
      </w:rPr>
      <w:tab/>
    </w:r>
    <w:r w:rsidRPr="00182596">
      <w:rPr>
        <w:noProof/>
      </w:rPr>
      <w:tab/>
    </w:r>
    <w:r w:rsidRPr="00182596">
      <w:rPr>
        <w:noProof/>
      </w:rPr>
      <w:tab/>
    </w:r>
    <w:r w:rsidRPr="00182596">
      <w:rPr>
        <w:noProof/>
      </w:rPr>
      <w:tab/>
      <w:t xml:space="preserve">     </w:t>
    </w:r>
    <w:r w:rsidRPr="00182596">
      <w:rPr>
        <w:i/>
      </w:rPr>
      <w:t xml:space="preserve">Volume .. No…, ……... 2019          </w:t>
    </w:r>
    <w:r w:rsidRPr="00182596">
      <w:rPr>
        <w:i/>
      </w:rPr>
      <w:tab/>
    </w:r>
    <w:r w:rsidRPr="00182596">
      <w:rPr>
        <w:i/>
      </w:rPr>
      <w:tab/>
    </w:r>
    <w:r w:rsidRPr="00182596">
      <w:rPr>
        <w:i/>
      </w:rPr>
      <w:tab/>
    </w:r>
    <w:r w:rsidRPr="00182596">
      <w:rPr>
        <w:i/>
      </w:rPr>
      <w:tab/>
    </w:r>
    <w:r w:rsidRPr="00182596">
      <w:rPr>
        <w:i/>
      </w:rPr>
      <w:tab/>
    </w:r>
    <w:r w:rsidRPr="00182596">
      <w:t xml:space="preserve">       </w:t>
    </w:r>
    <w:r w:rsidRPr="00182596">
      <w:rPr>
        <w:i/>
      </w:rPr>
      <w:t xml:space="preserve">           </w:t>
    </w:r>
    <w:r w:rsidRPr="00182596">
      <w:rPr>
        <w:rFonts w:ascii="Book Antiqua" w:hAnsi="Book Antiqua"/>
      </w:rPr>
      <w:t xml:space="preserve"> </w:t>
    </w:r>
  </w:p>
  <w:p w:rsidR="00264302" w:rsidRDefault="00264302" w:rsidP="00264302">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887" w:rsidRDefault="00AD6887" w:rsidP="00F3633F">
    <w:pPr>
      <w:pStyle w:val="Footer"/>
      <w:framePr w:wrap="around" w:vAnchor="text" w:hAnchor="margin" w:xAlign="right" w:y="1"/>
      <w:rPr>
        <w:rStyle w:val="PageNumber"/>
      </w:rPr>
    </w:pPr>
  </w:p>
  <w:p w:rsidR="00182596" w:rsidRPr="00F132C4" w:rsidRDefault="00182596" w:rsidP="00182596">
    <w:pPr>
      <w:shd w:val="clear" w:color="auto" w:fill="FFFFFF"/>
      <w:jc w:val="both"/>
      <w:rPr>
        <w:rFonts w:ascii="Book Antiqua" w:hAnsi="Book Antiqua"/>
        <w:b/>
        <w:lang w:val="id-ID"/>
      </w:rPr>
    </w:pPr>
    <w:r w:rsidRPr="00F132C4">
      <w:rPr>
        <w:i/>
      </w:rPr>
      <w:t xml:space="preserve">Volume .. No…, ……... 2019          </w:t>
    </w:r>
    <w:r>
      <w:rPr>
        <w:i/>
      </w:rPr>
      <w:tab/>
    </w:r>
    <w:r>
      <w:rPr>
        <w:i/>
      </w:rPr>
      <w:tab/>
    </w:r>
    <w:r>
      <w:rPr>
        <w:i/>
      </w:rPr>
      <w:tab/>
    </w:r>
    <w:r>
      <w:rPr>
        <w:i/>
      </w:rPr>
      <w:tab/>
    </w:r>
    <w:r>
      <w:rPr>
        <w:i/>
      </w:rPr>
      <w:tab/>
    </w:r>
    <w:r>
      <w:rPr>
        <w:i/>
      </w:rPr>
      <w:tab/>
    </w:r>
    <w:r w:rsidRPr="00F132C4">
      <w:t xml:space="preserve">       </w:t>
    </w:r>
    <w:r w:rsidRPr="00F132C4">
      <w:rPr>
        <w:i/>
      </w:rPr>
      <w:t xml:space="preserve">           </w:t>
    </w:r>
    <w:r w:rsidRPr="00F132C4">
      <w:rPr>
        <w:rFonts w:ascii="Book Antiqua" w:hAnsi="Book Antiqua"/>
      </w:rPr>
      <w:t xml:space="preserve">      </w:t>
    </w:r>
    <w:r w:rsidRPr="00F132C4">
      <w:t xml:space="preserve"> </w:t>
    </w:r>
    <w:fldSimple w:instr=" PAGE   \* MERGEFORMAT ">
      <w:r w:rsidR="00910F6F">
        <w:rPr>
          <w:noProof/>
        </w:rPr>
        <w:t>9</w:t>
      </w:r>
    </w:fldSimple>
  </w:p>
  <w:p w:rsidR="00182596" w:rsidRPr="00F132C4" w:rsidRDefault="00182596" w:rsidP="00182596">
    <w:pPr>
      <w:pStyle w:val="Header"/>
    </w:pPr>
    <w:hyperlink r:id="rId1" w:history="1">
      <w:r w:rsidRPr="00F132C4">
        <w:rPr>
          <w:rStyle w:val="Hyperlink"/>
          <w:color w:val="auto"/>
          <w:shd w:val="clear" w:color="auto" w:fill="FFFFFF"/>
        </w:rPr>
        <w:t>http://dx.doi.org/10.30736%2Fjpensi.v5i1</w:t>
      </w:r>
    </w:hyperlink>
  </w:p>
  <w:p w:rsidR="00AD6887" w:rsidRPr="009129A2" w:rsidRDefault="00AD6887" w:rsidP="007D40D4">
    <w:pPr>
      <w:pStyle w:val="Footer"/>
      <w:jc w:val="right"/>
      <w:rPr>
        <w:b/>
        <w:sz w:val="24"/>
        <w:szCs w:val="24"/>
        <w:lang w:val="id-ID"/>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EB6" w:rsidRPr="00F132C4" w:rsidRDefault="003B6F47" w:rsidP="00F132C4">
    <w:pPr>
      <w:shd w:val="clear" w:color="auto" w:fill="FFFFFF"/>
      <w:jc w:val="both"/>
      <w:rPr>
        <w:rFonts w:ascii="Book Antiqua" w:hAnsi="Book Antiqua"/>
        <w:b/>
        <w:lang w:val="id-ID"/>
      </w:rPr>
    </w:pPr>
    <w:r w:rsidRPr="00F132C4">
      <w:rPr>
        <w:i/>
      </w:rPr>
      <w:t xml:space="preserve">Volume .. No…, ……... 2019          </w:t>
    </w:r>
    <w:r w:rsidR="00732478">
      <w:rPr>
        <w:i/>
      </w:rPr>
      <w:tab/>
    </w:r>
    <w:r w:rsidR="00732478">
      <w:rPr>
        <w:i/>
      </w:rPr>
      <w:tab/>
    </w:r>
    <w:r w:rsidR="00732478">
      <w:rPr>
        <w:i/>
      </w:rPr>
      <w:tab/>
    </w:r>
    <w:r w:rsidR="00732478">
      <w:rPr>
        <w:i/>
      </w:rPr>
      <w:tab/>
    </w:r>
    <w:r w:rsidR="00732478">
      <w:rPr>
        <w:i/>
      </w:rPr>
      <w:tab/>
    </w:r>
    <w:r w:rsidR="00732478">
      <w:rPr>
        <w:i/>
      </w:rPr>
      <w:tab/>
    </w:r>
    <w:r w:rsidRPr="00F132C4">
      <w:t xml:space="preserve">       </w:t>
    </w:r>
    <w:r w:rsidRPr="00F132C4">
      <w:rPr>
        <w:i/>
      </w:rPr>
      <w:t xml:space="preserve">           </w:t>
    </w:r>
    <w:r w:rsidR="003A124D" w:rsidRPr="00F132C4">
      <w:rPr>
        <w:rFonts w:ascii="Book Antiqua" w:hAnsi="Book Antiqua"/>
      </w:rPr>
      <w:t xml:space="preserve">      </w:t>
    </w:r>
    <w:r w:rsidR="00335EB6" w:rsidRPr="00F132C4">
      <w:t xml:space="preserve"> </w:t>
    </w:r>
    <w:fldSimple w:instr=" PAGE   \* MERGEFORMAT ">
      <w:r w:rsidR="00311C48">
        <w:rPr>
          <w:noProof/>
        </w:rPr>
        <w:t>78</w:t>
      </w:r>
    </w:fldSimple>
  </w:p>
  <w:p w:rsidR="00335EB6" w:rsidRPr="00F132C4" w:rsidRDefault="00335EB6" w:rsidP="00335EB6">
    <w:pPr>
      <w:pStyle w:val="Header"/>
    </w:pPr>
  </w:p>
  <w:p w:rsidR="00793171" w:rsidRPr="009129A2" w:rsidRDefault="00793171" w:rsidP="00335EB6">
    <w:pPr>
      <w:pStyle w:val="Footer"/>
      <w:jc w:val="right"/>
      <w:rPr>
        <w:b/>
        <w:sz w:val="24"/>
        <w:szCs w:val="24"/>
        <w:lang w:val="id-ID"/>
      </w:rPr>
    </w:pPr>
    <w:r>
      <w:rPr>
        <w:rFonts w:ascii="Book Antiqua" w:hAnsi="Book Antiqua"/>
        <w:b/>
        <w:i/>
        <w:lang w:val="id-ID"/>
      </w:rPr>
      <w:t xml:space="preserve">  </w:t>
    </w:r>
  </w:p>
  <w:p w:rsidR="00793171" w:rsidRDefault="007931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3598" w:rsidRDefault="00263598">
      <w:r>
        <w:separator/>
      </w:r>
    </w:p>
  </w:footnote>
  <w:footnote w:type="continuationSeparator" w:id="1">
    <w:p w:rsidR="00263598" w:rsidRDefault="002635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4FF" w:rsidRDefault="00F104FF"/>
  <w:p w:rsidR="00F104FF" w:rsidRPr="00754BA3" w:rsidRDefault="00754BA3">
    <w:pPr>
      <w:rPr>
        <w:lang w:val="id-ID"/>
      </w:rPr>
    </w:pPr>
    <w:r>
      <w:rPr>
        <w:lang w:val="id-ID"/>
      </w:rPr>
      <w:t>Dyah Ayu Miranda</w:t>
    </w:r>
    <w:r>
      <w:rPr>
        <w:lang w:val="id-ID"/>
      </w:rPr>
      <w:tab/>
    </w:r>
    <w:r>
      <w:rPr>
        <w:lang w:val="id-ID"/>
      </w:rPr>
      <w:tab/>
    </w:r>
    <w:r>
      <w:rPr>
        <w:lang w:val="id-ID"/>
      </w:rPr>
      <w:tab/>
    </w:r>
    <w:r>
      <w:rPr>
        <w:lang w:val="id-ID"/>
      </w:rPr>
      <w:tab/>
      <w:t>Analisis Kesiapan Karyawan (Psikologi...</w:t>
    </w:r>
  </w:p>
  <w:p w:rsidR="00F104FF" w:rsidRDefault="00F104F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BA3" w:rsidRPr="003E5AA5" w:rsidRDefault="0029703C" w:rsidP="00754BA3">
    <w:pPr>
      <w:pStyle w:val="Header"/>
      <w:jc w:val="right"/>
      <w:rPr>
        <w:i/>
        <w:sz w:val="24"/>
        <w:szCs w:val="24"/>
        <w:lang w:val="id-ID"/>
      </w:rPr>
    </w:pPr>
    <w:r w:rsidRPr="003E5AA5">
      <w:rPr>
        <w:i/>
        <w:sz w:val="24"/>
        <w:szCs w:val="24"/>
        <w:lang w:val="id-ID"/>
      </w:rPr>
      <w:t>Jurnal Ekonomi Mahasiswa (Jekma)</w:t>
    </w:r>
  </w:p>
  <w:p w:rsidR="00754BA3" w:rsidRPr="003E5AA5" w:rsidRDefault="0029703C" w:rsidP="00754BA3">
    <w:pPr>
      <w:pStyle w:val="Header"/>
      <w:jc w:val="right"/>
      <w:rPr>
        <w:i/>
        <w:sz w:val="24"/>
        <w:szCs w:val="24"/>
        <w:lang w:val="id-ID"/>
      </w:rPr>
    </w:pPr>
    <w:r>
      <w:rPr>
        <w:i/>
        <w:sz w:val="24"/>
        <w:szCs w:val="24"/>
        <w:lang w:val="id-ID"/>
      </w:rPr>
      <w:t>ISSN</w:t>
    </w:r>
    <w:r w:rsidRPr="003E5AA5">
      <w:rPr>
        <w:i/>
        <w:sz w:val="24"/>
        <w:szCs w:val="24"/>
        <w:lang w:val="id-ID"/>
      </w:rPr>
      <w:t xml:space="preserve"> 2715-9094</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03C" w:rsidRDefault="0029703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3798"/>
      <w:gridCol w:w="3774"/>
    </w:tblGrid>
    <w:tr w:rsidR="00732478" w:rsidRPr="00C443C0" w:rsidTr="00D815AD">
      <w:trPr>
        <w:trHeight w:val="723"/>
      </w:trPr>
      <w:tc>
        <w:tcPr>
          <w:tcW w:w="4075" w:type="dxa"/>
          <w:shd w:val="clear" w:color="auto" w:fill="auto"/>
          <w:vAlign w:val="bottom"/>
        </w:tcPr>
        <w:p w:rsidR="00732478" w:rsidRPr="00C443C0" w:rsidRDefault="00732478" w:rsidP="00732478">
          <w:pPr>
            <w:pStyle w:val="Header"/>
            <w:tabs>
              <w:tab w:val="clear" w:pos="4320"/>
              <w:tab w:val="right" w:pos="7935"/>
            </w:tabs>
            <w:rPr>
              <w:rFonts w:ascii="Book Antiqua" w:hAnsi="Book Antiqua"/>
              <w:lang w:val="id-ID"/>
            </w:rPr>
          </w:pPr>
          <w:r w:rsidRPr="00C443C0">
            <w:rPr>
              <w:rFonts w:ascii="Book Antiqua" w:hAnsi="Book Antiqua"/>
              <w:lang w:val="id-ID"/>
            </w:rPr>
            <w:t>Penulis Pertama, Penulis Kedua, &amp; Penulis Ketiga</w:t>
          </w:r>
        </w:p>
      </w:tc>
      <w:tc>
        <w:tcPr>
          <w:tcW w:w="4076" w:type="dxa"/>
          <w:shd w:val="clear" w:color="auto" w:fill="auto"/>
          <w:vAlign w:val="center"/>
        </w:tcPr>
        <w:p w:rsidR="00732478" w:rsidRPr="00C443C0" w:rsidRDefault="00732478" w:rsidP="00732478">
          <w:pPr>
            <w:pStyle w:val="Header"/>
            <w:tabs>
              <w:tab w:val="clear" w:pos="4320"/>
              <w:tab w:val="right" w:pos="7935"/>
            </w:tabs>
            <w:jc w:val="right"/>
            <w:rPr>
              <w:rFonts w:ascii="Book Antiqua" w:hAnsi="Book Antiqua"/>
              <w:i/>
              <w:lang w:val="id-ID"/>
            </w:rPr>
          </w:pPr>
          <w:r w:rsidRPr="00C443C0">
            <w:rPr>
              <w:rFonts w:ascii="Book Antiqua" w:hAnsi="Book Antiqua"/>
              <w:i/>
              <w:lang w:val="id-ID"/>
            </w:rPr>
            <w:t>4 kata pada judul artikel ...</w:t>
          </w:r>
        </w:p>
      </w:tc>
    </w:tr>
  </w:tbl>
  <w:p w:rsidR="00264302" w:rsidRPr="00732478" w:rsidRDefault="00264302" w:rsidP="00732478">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8E2" w:rsidRDefault="005A12E8" w:rsidP="005A12E8">
    <w:pPr>
      <w:pStyle w:val="Header"/>
      <w:tabs>
        <w:tab w:val="clear" w:pos="4320"/>
        <w:tab w:val="right" w:pos="7935"/>
      </w:tabs>
      <w:rPr>
        <w:rFonts w:ascii="Book Antiqua" w:hAnsi="Book Antiqua"/>
        <w:i/>
        <w:lang w:val="id-ID"/>
      </w:rPr>
    </w:pPr>
    <w:r>
      <w:rPr>
        <w:rFonts w:ascii="Book Antiqua" w:hAnsi="Book Antiqua"/>
        <w:i/>
        <w:lang w:val="id-ID"/>
      </w:rPr>
      <w:tab/>
    </w:r>
    <w:r>
      <w:rPr>
        <w:rFonts w:ascii="Book Antiqua" w:hAnsi="Book Antiqua"/>
        <w:i/>
        <w:lang w:val="id-ID"/>
      </w:rPr>
      <w:tab/>
    </w:r>
    <w:r>
      <w:rPr>
        <w:rFonts w:ascii="Book Antiqua" w:hAnsi="Book Antiqua"/>
        <w:i/>
        <w:lang w:val="id-ID"/>
      </w:rPr>
      <w:tab/>
    </w:r>
  </w:p>
  <w:tbl>
    <w:tblPr>
      <w:tblW w:w="0" w:type="auto"/>
      <w:tblLook w:val="04A0"/>
    </w:tblPr>
    <w:tblGrid>
      <w:gridCol w:w="3798"/>
      <w:gridCol w:w="3774"/>
    </w:tblGrid>
    <w:tr w:rsidR="002669A4" w:rsidRPr="00C443C0" w:rsidTr="00C443C0">
      <w:trPr>
        <w:trHeight w:val="723"/>
      </w:trPr>
      <w:tc>
        <w:tcPr>
          <w:tcW w:w="4075" w:type="dxa"/>
          <w:shd w:val="clear" w:color="auto" w:fill="auto"/>
          <w:vAlign w:val="bottom"/>
        </w:tcPr>
        <w:p w:rsidR="002669A4" w:rsidRPr="00C443C0" w:rsidRDefault="001B3350" w:rsidP="00C443C0">
          <w:pPr>
            <w:pStyle w:val="Header"/>
            <w:tabs>
              <w:tab w:val="clear" w:pos="4320"/>
              <w:tab w:val="right" w:pos="7935"/>
            </w:tabs>
            <w:rPr>
              <w:rFonts w:ascii="Book Antiqua" w:hAnsi="Book Antiqua"/>
              <w:lang w:val="id-ID"/>
            </w:rPr>
          </w:pPr>
          <w:r w:rsidRPr="00C443C0">
            <w:rPr>
              <w:rFonts w:ascii="Book Antiqua" w:hAnsi="Book Antiqua"/>
              <w:lang w:val="id-ID"/>
            </w:rPr>
            <w:t>Penulis Pertama, Penulis Kedua, &amp; Penulis Ketiga</w:t>
          </w:r>
        </w:p>
      </w:tc>
      <w:tc>
        <w:tcPr>
          <w:tcW w:w="4076" w:type="dxa"/>
          <w:shd w:val="clear" w:color="auto" w:fill="auto"/>
          <w:vAlign w:val="center"/>
        </w:tcPr>
        <w:p w:rsidR="002669A4" w:rsidRPr="00C443C0" w:rsidRDefault="002669A4" w:rsidP="00C443C0">
          <w:pPr>
            <w:pStyle w:val="Header"/>
            <w:tabs>
              <w:tab w:val="clear" w:pos="4320"/>
              <w:tab w:val="right" w:pos="7935"/>
            </w:tabs>
            <w:jc w:val="right"/>
            <w:rPr>
              <w:rFonts w:ascii="Book Antiqua" w:hAnsi="Book Antiqua"/>
              <w:i/>
              <w:lang w:val="id-ID"/>
            </w:rPr>
          </w:pPr>
          <w:r w:rsidRPr="00C443C0">
            <w:rPr>
              <w:rFonts w:ascii="Book Antiqua" w:hAnsi="Book Antiqua"/>
              <w:i/>
              <w:lang w:val="id-ID"/>
            </w:rPr>
            <w:t>4 kata pada judul artikel ...</w:t>
          </w:r>
        </w:p>
      </w:tc>
    </w:tr>
  </w:tbl>
  <w:p w:rsidR="003E6C3C" w:rsidRPr="00157441" w:rsidRDefault="002D4B77" w:rsidP="005A12E8">
    <w:pPr>
      <w:pStyle w:val="Header"/>
      <w:tabs>
        <w:tab w:val="clear" w:pos="4320"/>
        <w:tab w:val="left" w:pos="2415"/>
        <w:tab w:val="left" w:pos="4230"/>
        <w:tab w:val="left" w:pos="4920"/>
        <w:tab w:val="left" w:pos="5550"/>
      </w:tabs>
      <w:rPr>
        <w:rFonts w:ascii="Book Antiqua" w:hAnsi="Book Antiqua"/>
        <w:lang w:val="id-ID"/>
      </w:rPr>
    </w:pPr>
    <w:r>
      <w:rPr>
        <w:rFonts w:ascii="Book Antiqua" w:hAnsi="Book Antiqua"/>
        <w:lang w:val="id-ID"/>
      </w:rPr>
      <w:tab/>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2C4" w:rsidRPr="00FC3DDF" w:rsidRDefault="00FB513A" w:rsidP="00FC3DDF">
    <w:pPr>
      <w:pStyle w:val="Header"/>
      <w:tabs>
        <w:tab w:val="clear" w:pos="4320"/>
        <w:tab w:val="clear" w:pos="8640"/>
      </w:tabs>
      <w:jc w:val="right"/>
      <w:rPr>
        <w:i/>
      </w:rPr>
    </w:pPr>
    <w:r w:rsidRPr="00F132C4">
      <w:rPr>
        <w:i/>
      </w:rPr>
      <w:t xml:space="preserve">Jurnal </w:t>
    </w:r>
    <w:r w:rsidR="00FC3DDF">
      <w:rPr>
        <w:i/>
      </w:rPr>
      <w:t>Ekonomi Mahasiswa (JEMa</w:t>
    </w:r>
    <w:r w:rsidRPr="00F132C4">
      <w:t xml:space="preserve">)  </w:t>
    </w:r>
    <w:r w:rsidR="00064C3A" w:rsidRPr="00F132C4">
      <w:t xml:space="preserve">     </w:t>
    </w:r>
    <w:r w:rsidR="00F132C4" w:rsidRPr="00F132C4">
      <w:t xml:space="preserve">                  </w:t>
    </w:r>
  </w:p>
  <w:p w:rsidR="00F132C4" w:rsidRDefault="00F132C4" w:rsidP="00F132C4">
    <w:pPr>
      <w:pStyle w:val="Header"/>
      <w:tabs>
        <w:tab w:val="clear" w:pos="4320"/>
        <w:tab w:val="clear" w:pos="8640"/>
      </w:tabs>
      <w:jc w:val="right"/>
      <w:rPr>
        <w:i/>
      </w:rPr>
    </w:pPr>
    <w:r>
      <w:tab/>
    </w:r>
    <w:r w:rsidR="00FC3DDF">
      <w:rPr>
        <w:i/>
      </w:rPr>
      <w:t xml:space="preserve">e-ISSN </w:t>
    </w:r>
  </w:p>
  <w:p w:rsidR="00F132C4" w:rsidRPr="00064C3A" w:rsidRDefault="00F132C4" w:rsidP="00F132C4">
    <w:pPr>
      <w:pStyle w:val="Header"/>
      <w:tabs>
        <w:tab w:val="clear" w:pos="4320"/>
        <w:tab w:val="clear" w:pos="8640"/>
      </w:tabs>
      <w:jc w:val="right"/>
      <w:rPr>
        <w:i/>
      </w:rPr>
    </w:pPr>
    <w:r>
      <w:rPr>
        <w:i/>
      </w:rPr>
      <w:tab/>
    </w:r>
    <w:r w:rsidR="00FC3DDF">
      <w:rPr>
        <w:i/>
      </w:rPr>
      <w:t xml:space="preserve">p-ISSN </w:t>
    </w:r>
    <w:r w:rsidRPr="00064C3A">
      <w:rPr>
        <w:i/>
      </w:rPr>
      <w:t xml:space="preserve">  </w:t>
    </w:r>
  </w:p>
  <w:p w:rsidR="00F132C4" w:rsidRDefault="00F132C4" w:rsidP="00F132C4">
    <w:pPr>
      <w:pStyle w:val="Header"/>
      <w:rPr>
        <w:i/>
      </w:rPr>
    </w:pPr>
  </w:p>
  <w:p w:rsidR="00F132C4" w:rsidRPr="00064C3A" w:rsidRDefault="00F132C4" w:rsidP="00064C3A">
    <w:pPr>
      <w:pStyle w:val="Header"/>
      <w:ind w:left="1134"/>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507ED7A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2F76F6F"/>
    <w:multiLevelType w:val="multilevel"/>
    <w:tmpl w:val="8F9E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3975CBF"/>
    <w:multiLevelType w:val="multilevel"/>
    <w:tmpl w:val="95DC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CC63CF1"/>
    <w:multiLevelType w:val="multilevel"/>
    <w:tmpl w:val="5D2AAF2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2905C4A"/>
    <w:multiLevelType w:val="hybridMultilevel"/>
    <w:tmpl w:val="A984C0EE"/>
    <w:lvl w:ilvl="0" w:tplc="0409000F">
      <w:start w:val="1"/>
      <w:numFmt w:val="decimal"/>
      <w:lvlText w:val="%1."/>
      <w:lvlJc w:val="left"/>
      <w:pPr>
        <w:ind w:left="720" w:hanging="360"/>
      </w:pPr>
      <w:rPr>
        <w:rFonts w:ascii="Times New Roman" w:hAnsi="Times New Roman"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A873EA"/>
    <w:multiLevelType w:val="hybridMultilevel"/>
    <w:tmpl w:val="DA2670A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nsid w:val="18343190"/>
    <w:multiLevelType w:val="hybridMultilevel"/>
    <w:tmpl w:val="D62858C0"/>
    <w:lvl w:ilvl="0" w:tplc="1C9E4610">
      <w:start w:val="1"/>
      <w:numFmt w:val="decimal"/>
      <w:lvlText w:val="%1."/>
      <w:lvlJc w:val="left"/>
      <w:pPr>
        <w:ind w:left="1931" w:hanging="360"/>
      </w:pPr>
      <w:rPr>
        <w:rFonts w:ascii="Times New Roman" w:eastAsia="Calibri" w:hAnsi="Times New Roman" w:cs="Times New Roman"/>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7">
    <w:nsid w:val="1E32200E"/>
    <w:multiLevelType w:val="hybridMultilevel"/>
    <w:tmpl w:val="EF10B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0860C4"/>
    <w:multiLevelType w:val="multilevel"/>
    <w:tmpl w:val="0B3A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E495E36"/>
    <w:multiLevelType w:val="multilevel"/>
    <w:tmpl w:val="0CE4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64C46A6"/>
    <w:multiLevelType w:val="hybridMultilevel"/>
    <w:tmpl w:val="572EE2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02C17C6"/>
    <w:multiLevelType w:val="hybridMultilevel"/>
    <w:tmpl w:val="3A342FE2"/>
    <w:lvl w:ilvl="0" w:tplc="3BB643EC">
      <w:start w:val="1"/>
      <w:numFmt w:val="lowerLetter"/>
      <w:lvlText w:val="%1."/>
      <w:lvlJc w:val="left"/>
      <w:pPr>
        <w:ind w:left="420" w:hanging="360"/>
      </w:pPr>
    </w:lvl>
    <w:lvl w:ilvl="1" w:tplc="04210019">
      <w:start w:val="1"/>
      <w:numFmt w:val="lowerLetter"/>
      <w:lvlText w:val="%2."/>
      <w:lvlJc w:val="left"/>
      <w:pPr>
        <w:ind w:left="1140" w:hanging="360"/>
      </w:pPr>
    </w:lvl>
    <w:lvl w:ilvl="2" w:tplc="0421001B">
      <w:start w:val="1"/>
      <w:numFmt w:val="lowerRoman"/>
      <w:lvlText w:val="%3."/>
      <w:lvlJc w:val="right"/>
      <w:pPr>
        <w:ind w:left="1860" w:hanging="180"/>
      </w:pPr>
    </w:lvl>
    <w:lvl w:ilvl="3" w:tplc="0421000F">
      <w:start w:val="1"/>
      <w:numFmt w:val="decimal"/>
      <w:lvlText w:val="%4."/>
      <w:lvlJc w:val="left"/>
      <w:pPr>
        <w:ind w:left="2580" w:hanging="360"/>
      </w:pPr>
    </w:lvl>
    <w:lvl w:ilvl="4" w:tplc="04210019">
      <w:start w:val="1"/>
      <w:numFmt w:val="lowerLetter"/>
      <w:lvlText w:val="%5."/>
      <w:lvlJc w:val="left"/>
      <w:pPr>
        <w:ind w:left="3300" w:hanging="360"/>
      </w:pPr>
    </w:lvl>
    <w:lvl w:ilvl="5" w:tplc="0421001B">
      <w:start w:val="1"/>
      <w:numFmt w:val="lowerRoman"/>
      <w:lvlText w:val="%6."/>
      <w:lvlJc w:val="right"/>
      <w:pPr>
        <w:ind w:left="4020" w:hanging="180"/>
      </w:pPr>
    </w:lvl>
    <w:lvl w:ilvl="6" w:tplc="0421000F">
      <w:start w:val="1"/>
      <w:numFmt w:val="decimal"/>
      <w:lvlText w:val="%7."/>
      <w:lvlJc w:val="left"/>
      <w:pPr>
        <w:ind w:left="4740" w:hanging="360"/>
      </w:pPr>
    </w:lvl>
    <w:lvl w:ilvl="7" w:tplc="04210019">
      <w:start w:val="1"/>
      <w:numFmt w:val="lowerLetter"/>
      <w:lvlText w:val="%8."/>
      <w:lvlJc w:val="left"/>
      <w:pPr>
        <w:ind w:left="5460" w:hanging="360"/>
      </w:pPr>
    </w:lvl>
    <w:lvl w:ilvl="8" w:tplc="0421001B">
      <w:start w:val="1"/>
      <w:numFmt w:val="lowerRoman"/>
      <w:lvlText w:val="%9."/>
      <w:lvlJc w:val="right"/>
      <w:pPr>
        <w:ind w:left="6180" w:hanging="180"/>
      </w:pPr>
    </w:lvl>
  </w:abstractNum>
  <w:abstractNum w:abstractNumId="12">
    <w:nsid w:val="404B4706"/>
    <w:multiLevelType w:val="hybridMultilevel"/>
    <w:tmpl w:val="1E1C6C9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51918FE"/>
    <w:multiLevelType w:val="singleLevel"/>
    <w:tmpl w:val="D8C0E880"/>
    <w:lvl w:ilvl="0">
      <w:start w:val="1"/>
      <w:numFmt w:val="decimal"/>
      <w:lvlText w:val="%1."/>
      <w:legacy w:legacy="1" w:legacySpace="0" w:legacyIndent="240"/>
      <w:lvlJc w:val="left"/>
      <w:rPr>
        <w:rFonts w:ascii="Times New Roman" w:hAnsi="Times New Roman" w:cs="Times New Roman" w:hint="default"/>
      </w:rPr>
    </w:lvl>
  </w:abstractNum>
  <w:abstractNum w:abstractNumId="14">
    <w:nsid w:val="46200DD0"/>
    <w:multiLevelType w:val="hybridMultilevel"/>
    <w:tmpl w:val="BFB65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067790"/>
    <w:multiLevelType w:val="hybridMultilevel"/>
    <w:tmpl w:val="26C006C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52345DFF"/>
    <w:multiLevelType w:val="multilevel"/>
    <w:tmpl w:val="70AA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7F35FD8"/>
    <w:multiLevelType w:val="hybridMultilevel"/>
    <w:tmpl w:val="228222B0"/>
    <w:lvl w:ilvl="0" w:tplc="28B40CD0">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9862E97"/>
    <w:multiLevelType w:val="multilevel"/>
    <w:tmpl w:val="05864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A9A6A3A"/>
    <w:multiLevelType w:val="hybridMultilevel"/>
    <w:tmpl w:val="13B099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2574A0"/>
    <w:multiLevelType w:val="hybridMultilevel"/>
    <w:tmpl w:val="A63014C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781729"/>
    <w:multiLevelType w:val="hybridMultilevel"/>
    <w:tmpl w:val="4B44EE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7B18A3"/>
    <w:multiLevelType w:val="hybridMultilevel"/>
    <w:tmpl w:val="BA18BD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C7C7E71"/>
    <w:multiLevelType w:val="hybridMultilevel"/>
    <w:tmpl w:val="CA42E4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3"/>
  </w:num>
  <w:num w:numId="2">
    <w:abstractNumId w:val="10"/>
  </w:num>
  <w:num w:numId="3">
    <w:abstractNumId w:val="14"/>
  </w:num>
  <w:num w:numId="4">
    <w:abstractNumId w:val="18"/>
  </w:num>
  <w:num w:numId="5">
    <w:abstractNumId w:val="8"/>
  </w:num>
  <w:num w:numId="6">
    <w:abstractNumId w:val="9"/>
  </w:num>
  <w:num w:numId="7">
    <w:abstractNumId w:val="2"/>
  </w:num>
  <w:num w:numId="8">
    <w:abstractNumId w:val="16"/>
  </w:num>
  <w:num w:numId="9">
    <w:abstractNumId w:val="1"/>
  </w:num>
  <w:num w:numId="10">
    <w:abstractNumId w:val="22"/>
  </w:num>
  <w:num w:numId="11">
    <w:abstractNumId w:val="23"/>
  </w:num>
  <w:num w:numId="12">
    <w:abstractNumId w:val="12"/>
  </w:num>
  <w:num w:numId="13">
    <w:abstractNumId w:val="20"/>
  </w:num>
  <w:num w:numId="14">
    <w:abstractNumId w:val="0"/>
    <w:lvlOverride w:ilvl="0">
      <w:startOverride w:val="1"/>
    </w:lvlOverride>
    <w:lvlOverride w:ilvl="1"/>
    <w:lvlOverride w:ilvl="2"/>
    <w:lvlOverride w:ilvl="3"/>
    <w:lvlOverride w:ilvl="4"/>
    <w:lvlOverride w:ilvl="5"/>
    <w:lvlOverride w:ilvl="6"/>
    <w:lvlOverride w:ilvl="7"/>
    <w:lvlOverride w:ilvl="8"/>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4"/>
  </w:num>
  <w:num w:numId="21">
    <w:abstractNumId w:val="7"/>
  </w:num>
  <w:num w:numId="22">
    <w:abstractNumId w:val="6"/>
  </w:num>
  <w:num w:numId="23">
    <w:abstractNumId w:val="17"/>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attachedTemplate r:id="rId1"/>
  <w:stylePaneFormatFilter w:val="3F01"/>
  <w:documentProtection w:edit="readOnly" w:formatting="1" w:enforcement="0"/>
  <w:defaultTabStop w:val="720"/>
  <w:doNotHyphenateCaps/>
  <w:evenAndOddHeader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4" fillcolor="white">
      <v:fill color="white"/>
    </o:shapedefaults>
  </w:hdrShapeDefaults>
  <w:footnotePr>
    <w:footnote w:id="0"/>
    <w:footnote w:id="1"/>
  </w:footnotePr>
  <w:endnotePr>
    <w:endnote w:id="0"/>
    <w:endnote w:id="1"/>
  </w:endnotePr>
  <w:compat/>
  <w:rsids>
    <w:rsidRoot w:val="005C33F5"/>
    <w:rsid w:val="0000074B"/>
    <w:rsid w:val="000129C9"/>
    <w:rsid w:val="000232B5"/>
    <w:rsid w:val="000276BD"/>
    <w:rsid w:val="000320E8"/>
    <w:rsid w:val="000368D7"/>
    <w:rsid w:val="00063FC2"/>
    <w:rsid w:val="00064C3A"/>
    <w:rsid w:val="00066282"/>
    <w:rsid w:val="000726B1"/>
    <w:rsid w:val="00074DDA"/>
    <w:rsid w:val="00080160"/>
    <w:rsid w:val="0008088E"/>
    <w:rsid w:val="00080FAC"/>
    <w:rsid w:val="000839A6"/>
    <w:rsid w:val="00095B28"/>
    <w:rsid w:val="00096256"/>
    <w:rsid w:val="000C46FB"/>
    <w:rsid w:val="000C552E"/>
    <w:rsid w:val="000C5C6F"/>
    <w:rsid w:val="000D301B"/>
    <w:rsid w:val="000D75E3"/>
    <w:rsid w:val="000E12A6"/>
    <w:rsid w:val="000E472C"/>
    <w:rsid w:val="000F4558"/>
    <w:rsid w:val="00101347"/>
    <w:rsid w:val="00101E7F"/>
    <w:rsid w:val="0011744D"/>
    <w:rsid w:val="00121291"/>
    <w:rsid w:val="00122C13"/>
    <w:rsid w:val="0013246A"/>
    <w:rsid w:val="001405D9"/>
    <w:rsid w:val="00153896"/>
    <w:rsid w:val="001545C4"/>
    <w:rsid w:val="00157441"/>
    <w:rsid w:val="0016091C"/>
    <w:rsid w:val="001620F1"/>
    <w:rsid w:val="001628B0"/>
    <w:rsid w:val="00170F83"/>
    <w:rsid w:val="00174452"/>
    <w:rsid w:val="001752E5"/>
    <w:rsid w:val="00177240"/>
    <w:rsid w:val="00182596"/>
    <w:rsid w:val="001860E4"/>
    <w:rsid w:val="00196EF9"/>
    <w:rsid w:val="001A12FF"/>
    <w:rsid w:val="001A3EBD"/>
    <w:rsid w:val="001B3350"/>
    <w:rsid w:val="001B446A"/>
    <w:rsid w:val="001C4EEA"/>
    <w:rsid w:val="001D1515"/>
    <w:rsid w:val="001E0CC3"/>
    <w:rsid w:val="001E1740"/>
    <w:rsid w:val="001E52B7"/>
    <w:rsid w:val="001E549D"/>
    <w:rsid w:val="001E5F6C"/>
    <w:rsid w:val="001E5F83"/>
    <w:rsid w:val="001E6954"/>
    <w:rsid w:val="001F00AB"/>
    <w:rsid w:val="001F0323"/>
    <w:rsid w:val="001F13D8"/>
    <w:rsid w:val="001F1DCB"/>
    <w:rsid w:val="00203510"/>
    <w:rsid w:val="002129C2"/>
    <w:rsid w:val="002141AF"/>
    <w:rsid w:val="002214BF"/>
    <w:rsid w:val="00225E8A"/>
    <w:rsid w:val="00233B18"/>
    <w:rsid w:val="00252A9E"/>
    <w:rsid w:val="00256FA1"/>
    <w:rsid w:val="00262209"/>
    <w:rsid w:val="0026230A"/>
    <w:rsid w:val="00263598"/>
    <w:rsid w:val="00263FD9"/>
    <w:rsid w:val="00264302"/>
    <w:rsid w:val="0026678A"/>
    <w:rsid w:val="002669A4"/>
    <w:rsid w:val="00267180"/>
    <w:rsid w:val="00277D73"/>
    <w:rsid w:val="0028241B"/>
    <w:rsid w:val="002912C6"/>
    <w:rsid w:val="00291A01"/>
    <w:rsid w:val="0029703C"/>
    <w:rsid w:val="00297D5B"/>
    <w:rsid w:val="002A322D"/>
    <w:rsid w:val="002A4FBE"/>
    <w:rsid w:val="002B13DA"/>
    <w:rsid w:val="002C20BE"/>
    <w:rsid w:val="002C5818"/>
    <w:rsid w:val="002C6363"/>
    <w:rsid w:val="002D37F2"/>
    <w:rsid w:val="002D4B77"/>
    <w:rsid w:val="002D5891"/>
    <w:rsid w:val="002E10C1"/>
    <w:rsid w:val="002E460D"/>
    <w:rsid w:val="002E6946"/>
    <w:rsid w:val="002E6F64"/>
    <w:rsid w:val="002E7A2A"/>
    <w:rsid w:val="002F2267"/>
    <w:rsid w:val="002F2960"/>
    <w:rsid w:val="00300BE8"/>
    <w:rsid w:val="00311C48"/>
    <w:rsid w:val="0033142B"/>
    <w:rsid w:val="00331D95"/>
    <w:rsid w:val="00331E69"/>
    <w:rsid w:val="00333FC8"/>
    <w:rsid w:val="00335EB6"/>
    <w:rsid w:val="003364CC"/>
    <w:rsid w:val="00341422"/>
    <w:rsid w:val="00342B72"/>
    <w:rsid w:val="00350B87"/>
    <w:rsid w:val="00363209"/>
    <w:rsid w:val="00371323"/>
    <w:rsid w:val="00375E45"/>
    <w:rsid w:val="00385E71"/>
    <w:rsid w:val="003910A8"/>
    <w:rsid w:val="003953F6"/>
    <w:rsid w:val="003A124D"/>
    <w:rsid w:val="003A6E55"/>
    <w:rsid w:val="003B6F47"/>
    <w:rsid w:val="003B71CC"/>
    <w:rsid w:val="003C42C1"/>
    <w:rsid w:val="003D271A"/>
    <w:rsid w:val="003E5AA5"/>
    <w:rsid w:val="003E5F2A"/>
    <w:rsid w:val="003E6C3C"/>
    <w:rsid w:val="003E7D3F"/>
    <w:rsid w:val="003F2BDC"/>
    <w:rsid w:val="003F7F2F"/>
    <w:rsid w:val="0040061B"/>
    <w:rsid w:val="004066E9"/>
    <w:rsid w:val="00410FD8"/>
    <w:rsid w:val="00427EED"/>
    <w:rsid w:val="00431B05"/>
    <w:rsid w:val="00433BA0"/>
    <w:rsid w:val="0046414A"/>
    <w:rsid w:val="004700B7"/>
    <w:rsid w:val="00474995"/>
    <w:rsid w:val="00475D0B"/>
    <w:rsid w:val="0048033B"/>
    <w:rsid w:val="00481C28"/>
    <w:rsid w:val="00481F52"/>
    <w:rsid w:val="00483863"/>
    <w:rsid w:val="00494C5B"/>
    <w:rsid w:val="00496328"/>
    <w:rsid w:val="00496AB4"/>
    <w:rsid w:val="004A0E23"/>
    <w:rsid w:val="004A5C55"/>
    <w:rsid w:val="004A7539"/>
    <w:rsid w:val="004B2375"/>
    <w:rsid w:val="004C0289"/>
    <w:rsid w:val="004C0D63"/>
    <w:rsid w:val="004C51A2"/>
    <w:rsid w:val="004D2D22"/>
    <w:rsid w:val="004D5645"/>
    <w:rsid w:val="004E26A4"/>
    <w:rsid w:val="004E3FB3"/>
    <w:rsid w:val="004E42C5"/>
    <w:rsid w:val="004E4A61"/>
    <w:rsid w:val="004F1F75"/>
    <w:rsid w:val="00500953"/>
    <w:rsid w:val="00504218"/>
    <w:rsid w:val="00506087"/>
    <w:rsid w:val="00510B81"/>
    <w:rsid w:val="00512013"/>
    <w:rsid w:val="00512477"/>
    <w:rsid w:val="0051306C"/>
    <w:rsid w:val="00523363"/>
    <w:rsid w:val="00524D04"/>
    <w:rsid w:val="0052587C"/>
    <w:rsid w:val="00531E64"/>
    <w:rsid w:val="005323FB"/>
    <w:rsid w:val="005335A2"/>
    <w:rsid w:val="00545016"/>
    <w:rsid w:val="00551773"/>
    <w:rsid w:val="00553927"/>
    <w:rsid w:val="00554DDD"/>
    <w:rsid w:val="0057099C"/>
    <w:rsid w:val="00570D60"/>
    <w:rsid w:val="005821EB"/>
    <w:rsid w:val="005821FB"/>
    <w:rsid w:val="00584FAC"/>
    <w:rsid w:val="00592DE3"/>
    <w:rsid w:val="005A12E8"/>
    <w:rsid w:val="005A1999"/>
    <w:rsid w:val="005A65F5"/>
    <w:rsid w:val="005A725C"/>
    <w:rsid w:val="005C33F5"/>
    <w:rsid w:val="005C7FC4"/>
    <w:rsid w:val="005D2FFD"/>
    <w:rsid w:val="005D485F"/>
    <w:rsid w:val="005D5E70"/>
    <w:rsid w:val="005D6944"/>
    <w:rsid w:val="005D6DAB"/>
    <w:rsid w:val="005E736A"/>
    <w:rsid w:val="005F1902"/>
    <w:rsid w:val="005F21FA"/>
    <w:rsid w:val="005F32C8"/>
    <w:rsid w:val="0060538F"/>
    <w:rsid w:val="006062E4"/>
    <w:rsid w:val="00607C25"/>
    <w:rsid w:val="006271E6"/>
    <w:rsid w:val="00643084"/>
    <w:rsid w:val="00646233"/>
    <w:rsid w:val="0065694A"/>
    <w:rsid w:val="00664B28"/>
    <w:rsid w:val="00672D88"/>
    <w:rsid w:val="00674895"/>
    <w:rsid w:val="00681C1B"/>
    <w:rsid w:val="006868E2"/>
    <w:rsid w:val="00695D9E"/>
    <w:rsid w:val="006A6F3D"/>
    <w:rsid w:val="006A751F"/>
    <w:rsid w:val="006B4231"/>
    <w:rsid w:val="006B70A0"/>
    <w:rsid w:val="006C3FDA"/>
    <w:rsid w:val="006D1C2E"/>
    <w:rsid w:val="006E3EB2"/>
    <w:rsid w:val="00713A08"/>
    <w:rsid w:val="0071705F"/>
    <w:rsid w:val="00717681"/>
    <w:rsid w:val="00717CC6"/>
    <w:rsid w:val="007248FD"/>
    <w:rsid w:val="00732478"/>
    <w:rsid w:val="007324C5"/>
    <w:rsid w:val="007341CE"/>
    <w:rsid w:val="00745373"/>
    <w:rsid w:val="00745DA0"/>
    <w:rsid w:val="007512CE"/>
    <w:rsid w:val="00752826"/>
    <w:rsid w:val="00753824"/>
    <w:rsid w:val="0075428F"/>
    <w:rsid w:val="00754BA3"/>
    <w:rsid w:val="00761E64"/>
    <w:rsid w:val="0076210E"/>
    <w:rsid w:val="0076215C"/>
    <w:rsid w:val="007722CC"/>
    <w:rsid w:val="0077255C"/>
    <w:rsid w:val="00781A88"/>
    <w:rsid w:val="00793171"/>
    <w:rsid w:val="00794DF6"/>
    <w:rsid w:val="007A7847"/>
    <w:rsid w:val="007B770B"/>
    <w:rsid w:val="007C34B6"/>
    <w:rsid w:val="007D1306"/>
    <w:rsid w:val="007D26FF"/>
    <w:rsid w:val="007D37EB"/>
    <w:rsid w:val="007D40D4"/>
    <w:rsid w:val="007E05B8"/>
    <w:rsid w:val="007E716F"/>
    <w:rsid w:val="007F052F"/>
    <w:rsid w:val="007F170C"/>
    <w:rsid w:val="007F2839"/>
    <w:rsid w:val="007F31AC"/>
    <w:rsid w:val="007F7841"/>
    <w:rsid w:val="0080005F"/>
    <w:rsid w:val="0080673F"/>
    <w:rsid w:val="00807719"/>
    <w:rsid w:val="00810A57"/>
    <w:rsid w:val="00823E8D"/>
    <w:rsid w:val="008414EE"/>
    <w:rsid w:val="008453FC"/>
    <w:rsid w:val="00850B4B"/>
    <w:rsid w:val="00852E46"/>
    <w:rsid w:val="008540F7"/>
    <w:rsid w:val="00855A44"/>
    <w:rsid w:val="00861DA6"/>
    <w:rsid w:val="0086414C"/>
    <w:rsid w:val="008649D9"/>
    <w:rsid w:val="008841E9"/>
    <w:rsid w:val="00887AC5"/>
    <w:rsid w:val="00896131"/>
    <w:rsid w:val="00896732"/>
    <w:rsid w:val="00897DB5"/>
    <w:rsid w:val="008A1367"/>
    <w:rsid w:val="008A64E7"/>
    <w:rsid w:val="008C310E"/>
    <w:rsid w:val="008C3BE6"/>
    <w:rsid w:val="008C46AD"/>
    <w:rsid w:val="008D753C"/>
    <w:rsid w:val="008D7722"/>
    <w:rsid w:val="008E6BA4"/>
    <w:rsid w:val="008F32F2"/>
    <w:rsid w:val="008F7BCE"/>
    <w:rsid w:val="0090055F"/>
    <w:rsid w:val="009021C7"/>
    <w:rsid w:val="00910F6F"/>
    <w:rsid w:val="009129A2"/>
    <w:rsid w:val="00915791"/>
    <w:rsid w:val="00923EE3"/>
    <w:rsid w:val="00930FAC"/>
    <w:rsid w:val="009336FE"/>
    <w:rsid w:val="0094506A"/>
    <w:rsid w:val="009507B7"/>
    <w:rsid w:val="009600EA"/>
    <w:rsid w:val="009646E5"/>
    <w:rsid w:val="00965DD6"/>
    <w:rsid w:val="00972CCA"/>
    <w:rsid w:val="00984368"/>
    <w:rsid w:val="00984739"/>
    <w:rsid w:val="009865E7"/>
    <w:rsid w:val="009942A4"/>
    <w:rsid w:val="00995494"/>
    <w:rsid w:val="009A12D6"/>
    <w:rsid w:val="009A15A8"/>
    <w:rsid w:val="009A335C"/>
    <w:rsid w:val="009A793A"/>
    <w:rsid w:val="009B4447"/>
    <w:rsid w:val="009B4F42"/>
    <w:rsid w:val="009B539A"/>
    <w:rsid w:val="009B7634"/>
    <w:rsid w:val="009B7698"/>
    <w:rsid w:val="009C02A5"/>
    <w:rsid w:val="009D401F"/>
    <w:rsid w:val="009D4760"/>
    <w:rsid w:val="009D5DB6"/>
    <w:rsid w:val="009E48C3"/>
    <w:rsid w:val="009F0E5A"/>
    <w:rsid w:val="009F5BCD"/>
    <w:rsid w:val="00A0073D"/>
    <w:rsid w:val="00A04A07"/>
    <w:rsid w:val="00A10C49"/>
    <w:rsid w:val="00A12577"/>
    <w:rsid w:val="00A22D13"/>
    <w:rsid w:val="00A276BD"/>
    <w:rsid w:val="00A30080"/>
    <w:rsid w:val="00A3073E"/>
    <w:rsid w:val="00A40201"/>
    <w:rsid w:val="00A610A6"/>
    <w:rsid w:val="00A618B7"/>
    <w:rsid w:val="00A61FAB"/>
    <w:rsid w:val="00A672E3"/>
    <w:rsid w:val="00A6740F"/>
    <w:rsid w:val="00A75FE7"/>
    <w:rsid w:val="00A803EE"/>
    <w:rsid w:val="00A8417C"/>
    <w:rsid w:val="00A87B6D"/>
    <w:rsid w:val="00A919EB"/>
    <w:rsid w:val="00A922B8"/>
    <w:rsid w:val="00AA4EA6"/>
    <w:rsid w:val="00AA5E14"/>
    <w:rsid w:val="00AA72E0"/>
    <w:rsid w:val="00AA7570"/>
    <w:rsid w:val="00AB217A"/>
    <w:rsid w:val="00AB637D"/>
    <w:rsid w:val="00AD1AAC"/>
    <w:rsid w:val="00AD2054"/>
    <w:rsid w:val="00AD2FB4"/>
    <w:rsid w:val="00AD37CD"/>
    <w:rsid w:val="00AD3DDB"/>
    <w:rsid w:val="00AD6887"/>
    <w:rsid w:val="00AF1378"/>
    <w:rsid w:val="00AF1FAD"/>
    <w:rsid w:val="00AF3DC5"/>
    <w:rsid w:val="00AF468D"/>
    <w:rsid w:val="00AF662C"/>
    <w:rsid w:val="00B05977"/>
    <w:rsid w:val="00B10B3D"/>
    <w:rsid w:val="00B17DDD"/>
    <w:rsid w:val="00B21537"/>
    <w:rsid w:val="00B221C0"/>
    <w:rsid w:val="00B301B1"/>
    <w:rsid w:val="00B305D1"/>
    <w:rsid w:val="00B359A1"/>
    <w:rsid w:val="00B45C61"/>
    <w:rsid w:val="00B47CF4"/>
    <w:rsid w:val="00B64B60"/>
    <w:rsid w:val="00B724F5"/>
    <w:rsid w:val="00B73EAF"/>
    <w:rsid w:val="00B77B45"/>
    <w:rsid w:val="00B81F0C"/>
    <w:rsid w:val="00B83253"/>
    <w:rsid w:val="00B8428C"/>
    <w:rsid w:val="00B945C1"/>
    <w:rsid w:val="00BA2B6A"/>
    <w:rsid w:val="00BB1A06"/>
    <w:rsid w:val="00BB1D5E"/>
    <w:rsid w:val="00BC5C8D"/>
    <w:rsid w:val="00BC68BB"/>
    <w:rsid w:val="00BD0309"/>
    <w:rsid w:val="00BD1452"/>
    <w:rsid w:val="00BE1008"/>
    <w:rsid w:val="00BE1C25"/>
    <w:rsid w:val="00BE21DF"/>
    <w:rsid w:val="00BF51BD"/>
    <w:rsid w:val="00BF6CF7"/>
    <w:rsid w:val="00C007BA"/>
    <w:rsid w:val="00C01F03"/>
    <w:rsid w:val="00C03722"/>
    <w:rsid w:val="00C11583"/>
    <w:rsid w:val="00C13BF6"/>
    <w:rsid w:val="00C14757"/>
    <w:rsid w:val="00C31BC2"/>
    <w:rsid w:val="00C324F3"/>
    <w:rsid w:val="00C34471"/>
    <w:rsid w:val="00C36584"/>
    <w:rsid w:val="00C41D65"/>
    <w:rsid w:val="00C443C0"/>
    <w:rsid w:val="00C77DD3"/>
    <w:rsid w:val="00C861E0"/>
    <w:rsid w:val="00C978F6"/>
    <w:rsid w:val="00C97FF2"/>
    <w:rsid w:val="00CA0277"/>
    <w:rsid w:val="00CB0AAB"/>
    <w:rsid w:val="00CC62DD"/>
    <w:rsid w:val="00CD13DC"/>
    <w:rsid w:val="00CD1E0A"/>
    <w:rsid w:val="00CD4CB0"/>
    <w:rsid w:val="00CE1C3C"/>
    <w:rsid w:val="00CE4BD8"/>
    <w:rsid w:val="00CF503C"/>
    <w:rsid w:val="00CF5D1D"/>
    <w:rsid w:val="00D007AE"/>
    <w:rsid w:val="00D03657"/>
    <w:rsid w:val="00D04419"/>
    <w:rsid w:val="00D137ED"/>
    <w:rsid w:val="00D179DF"/>
    <w:rsid w:val="00D34D33"/>
    <w:rsid w:val="00D558AD"/>
    <w:rsid w:val="00D6199F"/>
    <w:rsid w:val="00D77D59"/>
    <w:rsid w:val="00D815AD"/>
    <w:rsid w:val="00D90D62"/>
    <w:rsid w:val="00D90EC5"/>
    <w:rsid w:val="00DE04D2"/>
    <w:rsid w:val="00DE313A"/>
    <w:rsid w:val="00DF136D"/>
    <w:rsid w:val="00DF4C67"/>
    <w:rsid w:val="00DF625C"/>
    <w:rsid w:val="00E01775"/>
    <w:rsid w:val="00E10FDF"/>
    <w:rsid w:val="00E26EF6"/>
    <w:rsid w:val="00E30009"/>
    <w:rsid w:val="00E31767"/>
    <w:rsid w:val="00E31A8E"/>
    <w:rsid w:val="00E32A67"/>
    <w:rsid w:val="00E33C46"/>
    <w:rsid w:val="00E3554A"/>
    <w:rsid w:val="00E35E5B"/>
    <w:rsid w:val="00E4370B"/>
    <w:rsid w:val="00E52598"/>
    <w:rsid w:val="00E54902"/>
    <w:rsid w:val="00E62C28"/>
    <w:rsid w:val="00E668C5"/>
    <w:rsid w:val="00E66920"/>
    <w:rsid w:val="00E66AEB"/>
    <w:rsid w:val="00E74052"/>
    <w:rsid w:val="00E80BAB"/>
    <w:rsid w:val="00E8370B"/>
    <w:rsid w:val="00E91109"/>
    <w:rsid w:val="00E92CFB"/>
    <w:rsid w:val="00EA39E1"/>
    <w:rsid w:val="00EB130E"/>
    <w:rsid w:val="00EB711A"/>
    <w:rsid w:val="00EB7620"/>
    <w:rsid w:val="00ED04A2"/>
    <w:rsid w:val="00ED320D"/>
    <w:rsid w:val="00EF1BFF"/>
    <w:rsid w:val="00EF7CE8"/>
    <w:rsid w:val="00F01D28"/>
    <w:rsid w:val="00F035B5"/>
    <w:rsid w:val="00F104FF"/>
    <w:rsid w:val="00F118A8"/>
    <w:rsid w:val="00F132C4"/>
    <w:rsid w:val="00F15711"/>
    <w:rsid w:val="00F205B1"/>
    <w:rsid w:val="00F2311A"/>
    <w:rsid w:val="00F25A71"/>
    <w:rsid w:val="00F26282"/>
    <w:rsid w:val="00F3633F"/>
    <w:rsid w:val="00F4020F"/>
    <w:rsid w:val="00F55E24"/>
    <w:rsid w:val="00F62F57"/>
    <w:rsid w:val="00F63631"/>
    <w:rsid w:val="00F865B8"/>
    <w:rsid w:val="00F94474"/>
    <w:rsid w:val="00FA32AA"/>
    <w:rsid w:val="00FB513A"/>
    <w:rsid w:val="00FC0B50"/>
    <w:rsid w:val="00FC3DDF"/>
    <w:rsid w:val="00FC6037"/>
    <w:rsid w:val="00FC63E4"/>
    <w:rsid w:val="00FC7E9A"/>
    <w:rsid w:val="00FE2EF0"/>
    <w:rsid w:val="00FE351E"/>
    <w:rsid w:val="00FE3545"/>
    <w:rsid w:val="00FE5A6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uiPriority="22" w:qFormat="1"/>
    <w:lsdException w:name="Emphasis" w:uiPriority="20"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2B72"/>
    <w:pPr>
      <w:widowControl w:val="0"/>
      <w:autoSpaceDE w:val="0"/>
      <w:autoSpaceDN w:val="0"/>
      <w:adjustRightInd w:val="0"/>
    </w:pPr>
  </w:style>
  <w:style w:type="paragraph" w:styleId="Heading1">
    <w:name w:val="heading 1"/>
    <w:basedOn w:val="Normal"/>
    <w:next w:val="Normal"/>
    <w:link w:val="Heading1Char"/>
    <w:qFormat/>
    <w:rsid w:val="00182596"/>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182596"/>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uiPriority w:val="9"/>
    <w:unhideWhenUsed/>
    <w:qFormat/>
    <w:rsid w:val="00A40201"/>
    <w:pPr>
      <w:keepNext/>
      <w:keepLines/>
      <w:widowControl/>
      <w:autoSpaceDE/>
      <w:autoSpaceDN/>
      <w:adjustRightInd/>
      <w:spacing w:before="240"/>
      <w:jc w:val="center"/>
      <w:outlineLvl w:val="3"/>
    </w:pPr>
    <w:rPr>
      <w:rFonts w:ascii="Cambria" w:hAnsi="Cambria"/>
      <w:b/>
      <w:bCs/>
      <w:iCs/>
      <w:caps/>
      <w:color w:val="000000"/>
      <w:lang/>
    </w:rPr>
  </w:style>
  <w:style w:type="paragraph" w:styleId="Heading5">
    <w:name w:val="heading 5"/>
    <w:basedOn w:val="Normal"/>
    <w:next w:val="Normal"/>
    <w:link w:val="Heading5Char"/>
    <w:unhideWhenUsed/>
    <w:qFormat/>
    <w:rsid w:val="000129C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1347"/>
    <w:pPr>
      <w:tabs>
        <w:tab w:val="center" w:pos="4320"/>
        <w:tab w:val="right" w:pos="8640"/>
      </w:tabs>
    </w:pPr>
  </w:style>
  <w:style w:type="paragraph" w:styleId="Footer">
    <w:name w:val="footer"/>
    <w:basedOn w:val="Normal"/>
    <w:link w:val="FooterChar"/>
    <w:uiPriority w:val="99"/>
    <w:rsid w:val="00101347"/>
    <w:pPr>
      <w:tabs>
        <w:tab w:val="center" w:pos="4320"/>
        <w:tab w:val="right" w:pos="8640"/>
      </w:tabs>
    </w:pPr>
  </w:style>
  <w:style w:type="character" w:styleId="PageNumber">
    <w:name w:val="page number"/>
    <w:basedOn w:val="DefaultParagraphFont"/>
    <w:rsid w:val="00101347"/>
  </w:style>
  <w:style w:type="character" w:customStyle="1" w:styleId="FooterChar">
    <w:name w:val="Footer Char"/>
    <w:basedOn w:val="DefaultParagraphFont"/>
    <w:link w:val="Footer"/>
    <w:uiPriority w:val="99"/>
    <w:rsid w:val="009E48C3"/>
  </w:style>
  <w:style w:type="character" w:customStyle="1" w:styleId="HeaderChar">
    <w:name w:val="Header Char"/>
    <w:basedOn w:val="DefaultParagraphFont"/>
    <w:link w:val="Header"/>
    <w:uiPriority w:val="99"/>
    <w:rsid w:val="009E48C3"/>
  </w:style>
  <w:style w:type="paragraph" w:styleId="BalloonText">
    <w:name w:val="Balloon Text"/>
    <w:basedOn w:val="Normal"/>
    <w:link w:val="BalloonTextChar"/>
    <w:rsid w:val="00C97FF2"/>
    <w:rPr>
      <w:rFonts w:ascii="Tahoma" w:hAnsi="Tahoma"/>
      <w:sz w:val="16"/>
      <w:szCs w:val="16"/>
      <w:lang/>
    </w:rPr>
  </w:style>
  <w:style w:type="character" w:customStyle="1" w:styleId="BalloonTextChar">
    <w:name w:val="Balloon Text Char"/>
    <w:link w:val="BalloonText"/>
    <w:rsid w:val="00C97FF2"/>
    <w:rPr>
      <w:rFonts w:ascii="Tahoma" w:hAnsi="Tahoma" w:cs="Tahoma"/>
      <w:sz w:val="16"/>
      <w:szCs w:val="16"/>
    </w:rPr>
  </w:style>
  <w:style w:type="character" w:customStyle="1" w:styleId="Heading4Char">
    <w:name w:val="Heading 4 Char"/>
    <w:link w:val="Heading4"/>
    <w:uiPriority w:val="9"/>
    <w:rsid w:val="00A40201"/>
    <w:rPr>
      <w:rFonts w:ascii="Cambria" w:hAnsi="Cambria"/>
      <w:b/>
      <w:bCs/>
      <w:iCs/>
      <w:caps/>
      <w:color w:val="000000"/>
    </w:rPr>
  </w:style>
  <w:style w:type="character" w:customStyle="1" w:styleId="Heading5Char">
    <w:name w:val="Heading 5 Char"/>
    <w:link w:val="Heading5"/>
    <w:rsid w:val="000129C9"/>
    <w:rPr>
      <w:rFonts w:ascii="Calibri" w:eastAsia="Times New Roman" w:hAnsi="Calibri" w:cs="Times New Roman"/>
      <w:b/>
      <w:bCs/>
      <w:i/>
      <w:iCs/>
      <w:sz w:val="26"/>
      <w:szCs w:val="26"/>
      <w:lang w:val="en-US" w:eastAsia="en-US"/>
    </w:rPr>
  </w:style>
  <w:style w:type="table" w:styleId="TableGrid">
    <w:name w:val="Table Grid"/>
    <w:basedOn w:val="TableNormal"/>
    <w:uiPriority w:val="59"/>
    <w:rsid w:val="000E12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rsid w:val="00761E64"/>
  </w:style>
  <w:style w:type="character" w:styleId="Emphasis">
    <w:name w:val="Emphasis"/>
    <w:uiPriority w:val="20"/>
    <w:qFormat/>
    <w:rsid w:val="00153896"/>
    <w:rPr>
      <w:i/>
      <w:iCs/>
    </w:rPr>
  </w:style>
  <w:style w:type="paragraph" w:styleId="BodyText">
    <w:name w:val="Body Text"/>
    <w:basedOn w:val="Normal"/>
    <w:link w:val="BodyTextChar"/>
    <w:uiPriority w:val="99"/>
    <w:rsid w:val="00153896"/>
    <w:pPr>
      <w:widowControl/>
      <w:suppressAutoHyphens/>
      <w:autoSpaceDE/>
      <w:autoSpaceDN/>
      <w:adjustRightInd/>
      <w:spacing w:after="120"/>
    </w:pPr>
    <w:rPr>
      <w:sz w:val="24"/>
      <w:szCs w:val="24"/>
      <w:lang w:eastAsia="ar-SA"/>
    </w:rPr>
  </w:style>
  <w:style w:type="character" w:customStyle="1" w:styleId="BodyTextChar">
    <w:name w:val="Body Text Char"/>
    <w:link w:val="BodyText"/>
    <w:uiPriority w:val="99"/>
    <w:rsid w:val="00153896"/>
    <w:rPr>
      <w:sz w:val="24"/>
      <w:szCs w:val="24"/>
      <w:lang w:eastAsia="ar-SA"/>
    </w:rPr>
  </w:style>
  <w:style w:type="character" w:styleId="Hyperlink">
    <w:name w:val="Hyperlink"/>
    <w:rsid w:val="00153896"/>
    <w:rPr>
      <w:color w:val="0000FF"/>
      <w:u w:val="single"/>
    </w:rPr>
  </w:style>
  <w:style w:type="paragraph" w:styleId="HTMLPreformatted">
    <w:name w:val="HTML Preformatted"/>
    <w:basedOn w:val="Normal"/>
    <w:link w:val="HTMLPreformattedChar"/>
    <w:uiPriority w:val="99"/>
    <w:rsid w:val="00B81F0C"/>
    <w:rPr>
      <w:rFonts w:ascii="Courier New" w:hAnsi="Courier New"/>
    </w:rPr>
  </w:style>
  <w:style w:type="character" w:customStyle="1" w:styleId="HTMLPreformattedChar">
    <w:name w:val="HTML Preformatted Char"/>
    <w:link w:val="HTMLPreformatted"/>
    <w:uiPriority w:val="99"/>
    <w:rsid w:val="00B81F0C"/>
    <w:rPr>
      <w:rFonts w:ascii="Courier New" w:hAnsi="Courier New" w:cs="Courier New"/>
      <w:lang w:val="en-US" w:eastAsia="en-US"/>
    </w:rPr>
  </w:style>
  <w:style w:type="table" w:styleId="TableClassic2">
    <w:name w:val="Table Classic 2"/>
    <w:basedOn w:val="TableNormal"/>
    <w:rsid w:val="006E3EB2"/>
    <w:pPr>
      <w:widowControl w:val="0"/>
      <w:autoSpaceDE w:val="0"/>
      <w:autoSpaceDN w:val="0"/>
      <w:adjustRightIn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4">
    <w:name w:val="Table Classic 4"/>
    <w:basedOn w:val="TableNormal"/>
    <w:rsid w:val="006E3EB2"/>
    <w:pPr>
      <w:widowControl w:val="0"/>
      <w:autoSpaceDE w:val="0"/>
      <w:autoSpaceDN w:val="0"/>
      <w:adjustRightInd w:val="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semiHidden/>
    <w:unhideWhenUsed/>
    <w:rsid w:val="003A124D"/>
    <w:rPr>
      <w:color w:val="605E5C"/>
      <w:shd w:val="clear" w:color="auto" w:fill="E1DFDD"/>
    </w:rPr>
  </w:style>
  <w:style w:type="character" w:customStyle="1" w:styleId="Heading1Char">
    <w:name w:val="Heading 1 Char"/>
    <w:link w:val="Heading1"/>
    <w:rsid w:val="00182596"/>
    <w:rPr>
      <w:rFonts w:ascii="Calibri Light" w:eastAsia="Times New Roman" w:hAnsi="Calibri Light" w:cs="Times New Roman"/>
      <w:b/>
      <w:bCs/>
      <w:kern w:val="32"/>
      <w:sz w:val="32"/>
      <w:szCs w:val="32"/>
      <w:lang w:val="en-US" w:eastAsia="en-US"/>
    </w:rPr>
  </w:style>
  <w:style w:type="character" w:customStyle="1" w:styleId="Heading2Char">
    <w:name w:val="Heading 2 Char"/>
    <w:link w:val="Heading2"/>
    <w:semiHidden/>
    <w:rsid w:val="00182596"/>
    <w:rPr>
      <w:rFonts w:ascii="Calibri Light" w:eastAsia="Times New Roman" w:hAnsi="Calibri Light" w:cs="Times New Roman"/>
      <w:b/>
      <w:bCs/>
      <w:i/>
      <w:iCs/>
      <w:sz w:val="28"/>
      <w:szCs w:val="28"/>
      <w:lang w:val="en-US" w:eastAsia="en-US"/>
    </w:rPr>
  </w:style>
  <w:style w:type="paragraph" w:styleId="ListParagraph">
    <w:name w:val="List Paragraph"/>
    <w:aliases w:val="skripsi,Body Text Char1,Char Char2,List Paragraph2,List Paragraph1"/>
    <w:basedOn w:val="Normal"/>
    <w:link w:val="ListParagraphChar"/>
    <w:uiPriority w:val="34"/>
    <w:qFormat/>
    <w:rsid w:val="00182596"/>
    <w:pPr>
      <w:widowControl/>
      <w:autoSpaceDE/>
      <w:autoSpaceDN/>
      <w:adjustRightInd/>
      <w:spacing w:after="200" w:line="276" w:lineRule="auto"/>
      <w:ind w:left="720"/>
      <w:contextualSpacing/>
    </w:pPr>
    <w:rPr>
      <w:rFonts w:ascii="Calibri" w:eastAsia="Calibri" w:hAnsi="Calibri"/>
      <w:sz w:val="22"/>
      <w:szCs w:val="22"/>
      <w:lang/>
    </w:rPr>
  </w:style>
  <w:style w:type="paragraph" w:customStyle="1" w:styleId="Captiongambar">
    <w:name w:val="Caption gambar"/>
    <w:basedOn w:val="Caption"/>
    <w:rsid w:val="00182596"/>
    <w:pPr>
      <w:widowControl/>
      <w:overflowPunct w:val="0"/>
      <w:jc w:val="center"/>
    </w:pPr>
    <w:rPr>
      <w:b w:val="0"/>
      <w:bCs w:val="0"/>
      <w:lang w:val="en-GB" w:eastAsia="zh-CN"/>
    </w:rPr>
  </w:style>
  <w:style w:type="paragraph" w:customStyle="1" w:styleId="Persamaan">
    <w:name w:val="Persamaan"/>
    <w:basedOn w:val="BodyText2"/>
    <w:rsid w:val="00182596"/>
    <w:pPr>
      <w:widowControl/>
      <w:tabs>
        <w:tab w:val="right" w:pos="7370"/>
      </w:tabs>
      <w:overflowPunct w:val="0"/>
      <w:spacing w:after="0" w:line="240" w:lineRule="auto"/>
      <w:ind w:firstLine="284"/>
    </w:pPr>
    <w:rPr>
      <w:lang w:eastAsia="zh-CN"/>
    </w:rPr>
  </w:style>
  <w:style w:type="paragraph" w:customStyle="1" w:styleId="Pustakajudul">
    <w:name w:val="Pustaka judul"/>
    <w:basedOn w:val="Normal"/>
    <w:rsid w:val="00182596"/>
    <w:pPr>
      <w:widowControl/>
      <w:tabs>
        <w:tab w:val="num" w:pos="1080"/>
      </w:tabs>
      <w:overflowPunct w:val="0"/>
      <w:jc w:val="both"/>
    </w:pPr>
    <w:rPr>
      <w:b/>
      <w:caps/>
      <w:lang w:val="nb-NO" w:eastAsia="zh-CN"/>
    </w:rPr>
  </w:style>
  <w:style w:type="paragraph" w:customStyle="1" w:styleId="JudulGambar">
    <w:name w:val="Judul_Gambar"/>
    <w:basedOn w:val="Caption"/>
    <w:rsid w:val="00182596"/>
    <w:pPr>
      <w:widowControl/>
      <w:overflowPunct w:val="0"/>
      <w:spacing w:before="120" w:after="120"/>
      <w:jc w:val="center"/>
    </w:pPr>
    <w:rPr>
      <w:b w:val="0"/>
      <w:lang w:val="en-GB" w:eastAsia="zh-CN"/>
    </w:rPr>
  </w:style>
  <w:style w:type="paragraph" w:customStyle="1" w:styleId="JudulTabel">
    <w:name w:val="Judul_Tabel"/>
    <w:basedOn w:val="Caption"/>
    <w:rsid w:val="00182596"/>
    <w:pPr>
      <w:widowControl/>
      <w:overflowPunct w:val="0"/>
      <w:spacing w:before="120" w:after="120"/>
      <w:jc w:val="both"/>
    </w:pPr>
    <w:rPr>
      <w:b w:val="0"/>
      <w:lang w:val="en-GB" w:eastAsia="zh-CN"/>
    </w:rPr>
  </w:style>
  <w:style w:type="paragraph" w:customStyle="1" w:styleId="Default">
    <w:name w:val="Default"/>
    <w:rsid w:val="00182596"/>
    <w:pPr>
      <w:autoSpaceDE w:val="0"/>
      <w:autoSpaceDN w:val="0"/>
      <w:adjustRightInd w:val="0"/>
    </w:pPr>
    <w:rPr>
      <w:rFonts w:ascii="Arial" w:eastAsia="Calibri" w:hAnsi="Arial" w:cs="Arial"/>
      <w:color w:val="000000"/>
      <w:sz w:val="24"/>
      <w:szCs w:val="24"/>
    </w:rPr>
  </w:style>
  <w:style w:type="paragraph" w:styleId="Bibliography">
    <w:name w:val="Bibliography"/>
    <w:basedOn w:val="Normal"/>
    <w:next w:val="Normal"/>
    <w:uiPriority w:val="37"/>
    <w:unhideWhenUsed/>
    <w:rsid w:val="00182596"/>
    <w:pPr>
      <w:widowControl/>
      <w:autoSpaceDE/>
      <w:autoSpaceDN/>
      <w:adjustRightInd/>
      <w:spacing w:after="160" w:line="259" w:lineRule="auto"/>
    </w:pPr>
    <w:rPr>
      <w:rFonts w:ascii="Calibri" w:eastAsia="Calibri" w:hAnsi="Calibri"/>
      <w:sz w:val="22"/>
      <w:szCs w:val="22"/>
    </w:rPr>
  </w:style>
  <w:style w:type="paragraph" w:styleId="Caption">
    <w:name w:val="caption"/>
    <w:basedOn w:val="Normal"/>
    <w:next w:val="Normal"/>
    <w:semiHidden/>
    <w:unhideWhenUsed/>
    <w:qFormat/>
    <w:rsid w:val="00182596"/>
    <w:rPr>
      <w:b/>
      <w:bCs/>
    </w:rPr>
  </w:style>
  <w:style w:type="paragraph" w:styleId="BodyText2">
    <w:name w:val="Body Text 2"/>
    <w:basedOn w:val="Normal"/>
    <w:link w:val="BodyText2Char"/>
    <w:rsid w:val="00182596"/>
    <w:pPr>
      <w:spacing w:after="120" w:line="480" w:lineRule="auto"/>
    </w:pPr>
  </w:style>
  <w:style w:type="character" w:customStyle="1" w:styleId="BodyText2Char">
    <w:name w:val="Body Text 2 Char"/>
    <w:link w:val="BodyText2"/>
    <w:rsid w:val="00182596"/>
    <w:rPr>
      <w:lang w:val="en-US" w:eastAsia="en-US"/>
    </w:rPr>
  </w:style>
  <w:style w:type="character" w:styleId="Strong">
    <w:name w:val="Strong"/>
    <w:uiPriority w:val="22"/>
    <w:qFormat/>
    <w:rsid w:val="00664B28"/>
    <w:rPr>
      <w:b/>
      <w:bCs/>
    </w:rPr>
  </w:style>
  <w:style w:type="character" w:customStyle="1" w:styleId="ListParagraphChar">
    <w:name w:val="List Paragraph Char"/>
    <w:aliases w:val="skripsi Char,Body Text Char1 Char,Char Char2 Char,List Paragraph2 Char,List Paragraph1 Char"/>
    <w:link w:val="ListParagraph"/>
    <w:uiPriority w:val="34"/>
    <w:locked/>
    <w:rsid w:val="00427EED"/>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97794184">
      <w:bodyDiv w:val="1"/>
      <w:marLeft w:val="0"/>
      <w:marRight w:val="0"/>
      <w:marTop w:val="0"/>
      <w:marBottom w:val="0"/>
      <w:divBdr>
        <w:top w:val="none" w:sz="0" w:space="0" w:color="auto"/>
        <w:left w:val="none" w:sz="0" w:space="0" w:color="auto"/>
        <w:bottom w:val="none" w:sz="0" w:space="0" w:color="auto"/>
        <w:right w:val="none" w:sz="0" w:space="0" w:color="auto"/>
      </w:divBdr>
    </w:div>
    <w:div w:id="133261817">
      <w:bodyDiv w:val="1"/>
      <w:marLeft w:val="0"/>
      <w:marRight w:val="0"/>
      <w:marTop w:val="0"/>
      <w:marBottom w:val="0"/>
      <w:divBdr>
        <w:top w:val="none" w:sz="0" w:space="0" w:color="auto"/>
        <w:left w:val="none" w:sz="0" w:space="0" w:color="auto"/>
        <w:bottom w:val="none" w:sz="0" w:space="0" w:color="auto"/>
        <w:right w:val="none" w:sz="0" w:space="0" w:color="auto"/>
      </w:divBdr>
    </w:div>
    <w:div w:id="197622453">
      <w:bodyDiv w:val="1"/>
      <w:marLeft w:val="0"/>
      <w:marRight w:val="0"/>
      <w:marTop w:val="0"/>
      <w:marBottom w:val="0"/>
      <w:divBdr>
        <w:top w:val="none" w:sz="0" w:space="0" w:color="auto"/>
        <w:left w:val="none" w:sz="0" w:space="0" w:color="auto"/>
        <w:bottom w:val="none" w:sz="0" w:space="0" w:color="auto"/>
        <w:right w:val="none" w:sz="0" w:space="0" w:color="auto"/>
      </w:divBdr>
    </w:div>
    <w:div w:id="329451200">
      <w:bodyDiv w:val="1"/>
      <w:marLeft w:val="0"/>
      <w:marRight w:val="0"/>
      <w:marTop w:val="0"/>
      <w:marBottom w:val="0"/>
      <w:divBdr>
        <w:top w:val="none" w:sz="0" w:space="0" w:color="auto"/>
        <w:left w:val="none" w:sz="0" w:space="0" w:color="auto"/>
        <w:bottom w:val="none" w:sz="0" w:space="0" w:color="auto"/>
        <w:right w:val="none" w:sz="0" w:space="0" w:color="auto"/>
      </w:divBdr>
    </w:div>
    <w:div w:id="363142864">
      <w:bodyDiv w:val="1"/>
      <w:marLeft w:val="0"/>
      <w:marRight w:val="0"/>
      <w:marTop w:val="0"/>
      <w:marBottom w:val="0"/>
      <w:divBdr>
        <w:top w:val="none" w:sz="0" w:space="0" w:color="auto"/>
        <w:left w:val="none" w:sz="0" w:space="0" w:color="auto"/>
        <w:bottom w:val="none" w:sz="0" w:space="0" w:color="auto"/>
        <w:right w:val="none" w:sz="0" w:space="0" w:color="auto"/>
      </w:divBdr>
    </w:div>
    <w:div w:id="384181390">
      <w:bodyDiv w:val="1"/>
      <w:marLeft w:val="0"/>
      <w:marRight w:val="0"/>
      <w:marTop w:val="0"/>
      <w:marBottom w:val="0"/>
      <w:divBdr>
        <w:top w:val="none" w:sz="0" w:space="0" w:color="auto"/>
        <w:left w:val="none" w:sz="0" w:space="0" w:color="auto"/>
        <w:bottom w:val="none" w:sz="0" w:space="0" w:color="auto"/>
        <w:right w:val="none" w:sz="0" w:space="0" w:color="auto"/>
      </w:divBdr>
    </w:div>
    <w:div w:id="865368776">
      <w:bodyDiv w:val="1"/>
      <w:marLeft w:val="0"/>
      <w:marRight w:val="0"/>
      <w:marTop w:val="0"/>
      <w:marBottom w:val="0"/>
      <w:divBdr>
        <w:top w:val="none" w:sz="0" w:space="0" w:color="auto"/>
        <w:left w:val="none" w:sz="0" w:space="0" w:color="auto"/>
        <w:bottom w:val="none" w:sz="0" w:space="0" w:color="auto"/>
        <w:right w:val="none" w:sz="0" w:space="0" w:color="auto"/>
      </w:divBdr>
    </w:div>
    <w:div w:id="1084914192">
      <w:bodyDiv w:val="1"/>
      <w:marLeft w:val="0"/>
      <w:marRight w:val="0"/>
      <w:marTop w:val="0"/>
      <w:marBottom w:val="0"/>
      <w:divBdr>
        <w:top w:val="none" w:sz="0" w:space="0" w:color="auto"/>
        <w:left w:val="none" w:sz="0" w:space="0" w:color="auto"/>
        <w:bottom w:val="none" w:sz="0" w:space="0" w:color="auto"/>
        <w:right w:val="none" w:sz="0" w:space="0" w:color="auto"/>
      </w:divBdr>
    </w:div>
    <w:div w:id="1139153340">
      <w:bodyDiv w:val="1"/>
      <w:marLeft w:val="0"/>
      <w:marRight w:val="0"/>
      <w:marTop w:val="0"/>
      <w:marBottom w:val="0"/>
      <w:divBdr>
        <w:top w:val="none" w:sz="0" w:space="0" w:color="auto"/>
        <w:left w:val="none" w:sz="0" w:space="0" w:color="auto"/>
        <w:bottom w:val="none" w:sz="0" w:space="0" w:color="auto"/>
        <w:right w:val="none" w:sz="0" w:space="0" w:color="auto"/>
      </w:divBdr>
    </w:div>
    <w:div w:id="1142310616">
      <w:bodyDiv w:val="1"/>
      <w:marLeft w:val="0"/>
      <w:marRight w:val="0"/>
      <w:marTop w:val="0"/>
      <w:marBottom w:val="0"/>
      <w:divBdr>
        <w:top w:val="none" w:sz="0" w:space="0" w:color="auto"/>
        <w:left w:val="none" w:sz="0" w:space="0" w:color="auto"/>
        <w:bottom w:val="none" w:sz="0" w:space="0" w:color="auto"/>
        <w:right w:val="none" w:sz="0" w:space="0" w:color="auto"/>
      </w:divBdr>
    </w:div>
    <w:div w:id="1392576225">
      <w:bodyDiv w:val="1"/>
      <w:marLeft w:val="0"/>
      <w:marRight w:val="0"/>
      <w:marTop w:val="0"/>
      <w:marBottom w:val="0"/>
      <w:divBdr>
        <w:top w:val="none" w:sz="0" w:space="0" w:color="auto"/>
        <w:left w:val="none" w:sz="0" w:space="0" w:color="auto"/>
        <w:bottom w:val="none" w:sz="0" w:space="0" w:color="auto"/>
        <w:right w:val="none" w:sz="0" w:space="0" w:color="auto"/>
      </w:divBdr>
    </w:div>
    <w:div w:id="1457407392">
      <w:bodyDiv w:val="1"/>
      <w:marLeft w:val="0"/>
      <w:marRight w:val="0"/>
      <w:marTop w:val="0"/>
      <w:marBottom w:val="0"/>
      <w:divBdr>
        <w:top w:val="none" w:sz="0" w:space="0" w:color="auto"/>
        <w:left w:val="none" w:sz="0" w:space="0" w:color="auto"/>
        <w:bottom w:val="none" w:sz="0" w:space="0" w:color="auto"/>
        <w:right w:val="none" w:sz="0" w:space="0" w:color="auto"/>
      </w:divBdr>
    </w:div>
    <w:div w:id="1584946032">
      <w:bodyDiv w:val="1"/>
      <w:marLeft w:val="0"/>
      <w:marRight w:val="0"/>
      <w:marTop w:val="0"/>
      <w:marBottom w:val="0"/>
      <w:divBdr>
        <w:top w:val="none" w:sz="0" w:space="0" w:color="auto"/>
        <w:left w:val="none" w:sz="0" w:space="0" w:color="auto"/>
        <w:bottom w:val="none" w:sz="0" w:space="0" w:color="auto"/>
        <w:right w:val="none" w:sz="0" w:space="0" w:color="auto"/>
      </w:divBdr>
    </w:div>
    <w:div w:id="1674142638">
      <w:bodyDiv w:val="1"/>
      <w:marLeft w:val="0"/>
      <w:marRight w:val="0"/>
      <w:marTop w:val="0"/>
      <w:marBottom w:val="0"/>
      <w:divBdr>
        <w:top w:val="none" w:sz="0" w:space="0" w:color="auto"/>
        <w:left w:val="none" w:sz="0" w:space="0" w:color="auto"/>
        <w:bottom w:val="none" w:sz="0" w:space="0" w:color="auto"/>
        <w:right w:val="none" w:sz="0" w:space="0" w:color="auto"/>
      </w:divBdr>
    </w:div>
    <w:div w:id="1691567556">
      <w:bodyDiv w:val="1"/>
      <w:marLeft w:val="0"/>
      <w:marRight w:val="0"/>
      <w:marTop w:val="0"/>
      <w:marBottom w:val="0"/>
      <w:divBdr>
        <w:top w:val="none" w:sz="0" w:space="0" w:color="auto"/>
        <w:left w:val="none" w:sz="0" w:space="0" w:color="auto"/>
        <w:bottom w:val="none" w:sz="0" w:space="0" w:color="auto"/>
        <w:right w:val="none" w:sz="0" w:space="0" w:color="auto"/>
      </w:divBdr>
    </w:div>
    <w:div w:id="1765494834">
      <w:bodyDiv w:val="1"/>
      <w:marLeft w:val="0"/>
      <w:marRight w:val="0"/>
      <w:marTop w:val="0"/>
      <w:marBottom w:val="0"/>
      <w:divBdr>
        <w:top w:val="none" w:sz="0" w:space="0" w:color="auto"/>
        <w:left w:val="none" w:sz="0" w:space="0" w:color="auto"/>
        <w:bottom w:val="none" w:sz="0" w:space="0" w:color="auto"/>
        <w:right w:val="none" w:sz="0" w:space="0" w:color="auto"/>
      </w:divBdr>
    </w:div>
    <w:div w:id="1813330237">
      <w:bodyDiv w:val="1"/>
      <w:marLeft w:val="0"/>
      <w:marRight w:val="0"/>
      <w:marTop w:val="0"/>
      <w:marBottom w:val="0"/>
      <w:divBdr>
        <w:top w:val="none" w:sz="0" w:space="0" w:color="auto"/>
        <w:left w:val="none" w:sz="0" w:space="0" w:color="auto"/>
        <w:bottom w:val="none" w:sz="0" w:space="0" w:color="auto"/>
        <w:right w:val="none" w:sz="0" w:space="0" w:color="auto"/>
      </w:divBdr>
    </w:div>
    <w:div w:id="1919360844">
      <w:bodyDiv w:val="1"/>
      <w:marLeft w:val="0"/>
      <w:marRight w:val="0"/>
      <w:marTop w:val="0"/>
      <w:marBottom w:val="0"/>
      <w:divBdr>
        <w:top w:val="none" w:sz="0" w:space="0" w:color="auto"/>
        <w:left w:val="none" w:sz="0" w:space="0" w:color="auto"/>
        <w:bottom w:val="none" w:sz="0" w:space="0" w:color="auto"/>
        <w:right w:val="none" w:sz="0" w:space="0" w:color="auto"/>
      </w:divBdr>
    </w:div>
    <w:div w:id="210726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mailto:Dyahayumiranda04@gmail.com"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5.xml.rels><?xml version="1.0" encoding="UTF-8" standalone="yes"?>
<Relationships xmlns="http://schemas.openxmlformats.org/package/2006/relationships"><Relationship Id="rId1" Type="http://schemas.openxmlformats.org/officeDocument/2006/relationships/hyperlink" Target="http://dx.doi.org/10.30736%2Fjpensi.v5i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NIPDU\program%20kerja\penerbitan%20jurnal\TEMPLATE%20BAR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Abd03</b:Tag>
    <b:SourceType>Book</b:SourceType>
    <b:Guid>{4DE3C80F-D7BA-481A-BE24-59872C71127D}</b:Guid>
    <b:Author>
      <b:Author>
        <b:NameList>
          <b:Person>
            <b:Last>Halim</b:Last>
            <b:First>Abdul</b:First>
          </b:Person>
        </b:NameList>
      </b:Author>
    </b:Author>
    <b:Title>Analisis Investasi</b:Title>
    <b:Year>2003</b:Year>
    <b:City>Jakarta</b:City>
    <b:Publisher>Salemba Empat</b:Publisher>
    <b:RefOrder>1</b:RefOrder>
  </b:Source>
  <b:Source>
    <b:Tag>Sua05</b:Tag>
    <b:SourceType>Book</b:SourceType>
    <b:Guid>{FAA12ED0-AC70-4028-BC01-636EEA8F3D9E}</b:Guid>
    <b:Author>
      <b:Author>
        <b:NameList>
          <b:Person>
            <b:Last>Husnan</b:Last>
            <b:First>Suad</b:First>
          </b:Person>
        </b:NameList>
      </b:Author>
    </b:Author>
    <b:Title>Dasar-dasar teori Portofolio dan Analisi Sekuritas</b:Title>
    <b:Year>2005</b:Year>
    <b:City>Yogyakarta</b:City>
    <b:Publisher>AMP YKPN</b:Publisher>
    <b:RefOrder>2</b:RefOrder>
  </b:Source>
  <b:Source>
    <b:Tag>Lil13</b:Tag>
    <b:SourceType>JournalArticle</b:SourceType>
    <b:Guid>{8966452F-9301-454B-9DF7-536086DC8B1B}</b:Guid>
    <b:Title>Analisis Pembentukan Portofolio Optimal dengan Menggunakan Model Markowitz Untuk Saham LQ-45 Periode 2008-2012</b:Title>
    <b:Year>2013</b:Year>
    <b:Author>
      <b:Author>
        <b:NameList>
          <b:Person>
            <b:Last>Hapsari</b:Last>
            <b:First>Liliana</b:First>
            <b:Middle>Chandra dan Yudith Dyah</b:Middle>
          </b:Person>
        </b:NameList>
      </b:Author>
    </b:Author>
    <b:JournalName>Jurnal Manajemen</b:JournalName>
    <b:RefOrder>3</b:RefOrder>
  </b:Source>
  <b:Source>
    <b:Tag>Set12</b:Tag>
    <b:SourceType>JournalArticle</b:SourceType>
    <b:Guid>{FDDB9507-41DF-4DCA-804F-8DE2E745C0A3}</b:Guid>
    <b:Author>
      <b:Author>
        <b:NameList>
          <b:Person>
            <b:Last>Mukodim</b:Last>
            <b:First>Setiawan</b:First>
          </b:Person>
        </b:NameList>
      </b:Author>
    </b:Author>
    <b:Title>Pembentukan Portofolio Saham dengan Model Indeks Tunggal pada Perusahaan Perbankan di Bursa Efek Indonesia </b:Title>
    <b:JournalName>Jurnal manejemen</b:JournalName>
    <b:Year>2012</b:Year>
    <b:RefOrder>4</b:RefOrder>
  </b:Source>
  <b:Source>
    <b:Tag>Sus13</b:Tag>
    <b:SourceType>JournalArticle</b:SourceType>
    <b:Guid>{20E2F321-0F1C-49F0-8EB9-B7C4834A6424}</b:Guid>
    <b:Author>
      <b:Author>
        <b:NameList>
          <b:Person>
            <b:Last>Syahyunan</b:Last>
            <b:First>Susanti</b:First>
            <b:Middle>dan</b:Middle>
          </b:Person>
        </b:NameList>
      </b:Author>
    </b:Author>
    <b:Title>Analisis Pembentukan Portofolio Optimal Saham dengan Model Indeks Tunggal (Studi pada Saham LQ-45 di Bursa Efek Indonesia)</b:Title>
    <b:JournalName>Jurnal Manajemen</b:JournalName>
    <b:Year>2013</b:Year>
    <b:RefOrder>5</b:RefOrder>
  </b:Source>
  <b:Source>
    <b:Tag>Ran13</b:Tag>
    <b:SourceType>JournalArticle</b:SourceType>
    <b:Guid>{A60CFCCC-7DCC-40D1-A85B-15DA940D761A}</b:Guid>
    <b:Author>
      <b:Author>
        <b:NameList>
          <b:Person>
            <b:Last>Trihariyanto</b:Last>
            <b:First>Ranto</b:First>
            <b:Middle>Rinda</b:Middle>
          </b:Person>
        </b:NameList>
      </b:Author>
    </b:Author>
    <b:Title>Analisis Portofolio Optimal Berdasarkan Model Indeks Tunggal (Study kasus pada Saham Syariah di BEI)</b:Title>
    <b:JournalName>jurnal Matematika</b:JournalName>
    <b:Year>2013</b:Year>
    <b:RefOrder>6</b:RefOrder>
  </b:Source>
  <b:Source>
    <b:Tag>Ahm14</b:Tag>
    <b:SourceType>JournalArticle</b:SourceType>
    <b:Guid>{591FDC01-BA6B-4CFD-BE0F-1B04A550F264}</b:Guid>
    <b:Author>
      <b:Author>
        <b:NameList>
          <b:Person>
            <b:Last>Ahmad Khotim</b:Last>
            <b:First>Darminto</b:First>
            <b:Middle>dan Topowijono</b:Middle>
          </b:Person>
        </b:NameList>
      </b:Author>
    </b:Author>
    <b:Title>Analisis Pembentukan Portofolio Optimal dengan menggunakan Model Indeks Tunggal dan Stochastic Dominance</b:Title>
    <b:JournalName>Jurnal Administrasi Bisnis</b:JournalName>
    <b:Year>2014</b:Year>
    <b:RefOrder>7</b:RefOrder>
  </b:Source>
  <b:Source>
    <b:Tag>Sul14</b:Tag>
    <b:SourceType>JournalArticle</b:SourceType>
    <b:Guid>{4EDE920D-34DA-48E8-9B1F-5A347014149B}</b:Guid>
    <b:Author>
      <b:Author>
        <b:NameList>
          <b:Person>
            <b:Last>Rahayu</b:Last>
            <b:First>Sulton</b:First>
            <b:Middle>Bani Abdilah dan Sri</b:Middle>
          </b:Person>
        </b:NameList>
      </b:Author>
    </b:Author>
    <b:Title>Analisis Pembentukan Portofolio Saham Menggunakan Model Indeks Tunggal Untuk pengambilan k=Keoutusan Investasi</b:Title>
    <b:JournalName>Jurnal Ekonomi dan Bisnis</b:JournalName>
    <b:Year>2014</b:Year>
    <b:RefOrder>8</b:RefOrder>
  </b:Source>
  <b:Source>
    <b:Tag>Ban12</b:Tag>
    <b:SourceType>InternetSite</b:SourceType>
    <b:Guid>{43173F17-E0B9-456D-881E-3A552CDD9D36}</b:Guid>
    <b:Title>Bank Indonesia</b:Title>
    <b:Year>2012</b:Year>
    <b:Month>Mei</b:Month>
    <b:Day>25</b:Day>
    <b:URL>http://www.bi.go.id</b:URL>
    <b:RefOrder>9</b:RefOrder>
  </b:Source>
  <b:Source>
    <b:Tag>Jog13</b:Tag>
    <b:SourceType>Book</b:SourceType>
    <b:Guid>{996E0C53-5BB7-4A9F-BE1C-3D9CF361099E}</b:Guid>
    <b:Title>Teori Portofolio dan Analisis Investasi</b:Title>
    <b:Year>2013</b:Year>
    <b:City>Yogyakarta</b:City>
    <b:Publisher>BPFE-Yogyakarta</b:Publisher>
    <b:Author>
      <b:Author>
        <b:NameList>
          <b:Person>
            <b:Last>Hartono</b:Last>
            <b:First>Jogiyanto</b:First>
          </b:Person>
        </b:NameList>
      </b:Author>
    </b:Author>
    <b:RefOrder>10</b:RefOrder>
  </b:Source>
  <b:Source>
    <b:Tag>Edu01</b:Tag>
    <b:SourceType>Book</b:SourceType>
    <b:Guid>{6AAAA939-CE5B-4F26-9664-1D01B6FC6A55}</b:Guid>
    <b:Author>
      <b:Author>
        <b:NameList>
          <b:Person>
            <b:Last>Tandelilin</b:Last>
            <b:First>Eduardus</b:First>
          </b:Person>
        </b:NameList>
      </b:Author>
    </b:Author>
    <b:Title>Analisis Investasi dan Manajemen Portofolio</b:Title>
    <b:Year>2001</b:Year>
    <b:City>yogyakarta</b:City>
    <b:Publisher>BPFE-Yogyakarta</b:Publisher>
    <b:RefOrder>11</b:RefOrder>
  </b:Source>
</b:Sources>
</file>

<file path=customXml/itemProps1.xml><?xml version="1.0" encoding="utf-8"?>
<ds:datastoreItem xmlns:ds="http://schemas.openxmlformats.org/officeDocument/2006/customXml" ds:itemID="{1EA480A7-C7B0-45D9-AB5F-DBC314B15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BARU</Template>
  <TotalTime>1</TotalTime>
  <Pages>4</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templatefullpaper.dvi</vt:lpstr>
    </vt:vector>
  </TitlesOfParts>
  <Company>Billitoners</Company>
  <LinksUpToDate>false</LinksUpToDate>
  <CharactersWithSpaces>4896</CharactersWithSpaces>
  <SharedDoc>false</SharedDoc>
  <HLinks>
    <vt:vector size="12" baseType="variant">
      <vt:variant>
        <vt:i4>2752527</vt:i4>
      </vt:variant>
      <vt:variant>
        <vt:i4>0</vt:i4>
      </vt:variant>
      <vt:variant>
        <vt:i4>0</vt:i4>
      </vt:variant>
      <vt:variant>
        <vt:i4>5</vt:i4>
      </vt:variant>
      <vt:variant>
        <vt:lpwstr>mailto:Dyahayumiranda04@gmail.com</vt:lpwstr>
      </vt:variant>
      <vt:variant>
        <vt:lpwstr/>
      </vt:variant>
      <vt:variant>
        <vt:i4>1638467</vt:i4>
      </vt:variant>
      <vt:variant>
        <vt:i4>6</vt:i4>
      </vt:variant>
      <vt:variant>
        <vt:i4>0</vt:i4>
      </vt:variant>
      <vt:variant>
        <vt:i4>5</vt:i4>
      </vt:variant>
      <vt:variant>
        <vt:lpwstr>http://dx.doi.org/10.30736%2Fjpensi.v5i3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templatefullpaper.dvi</dc:title>
  <dc:creator>user</dc:creator>
  <cp:lastModifiedBy>user</cp:lastModifiedBy>
  <cp:revision>2</cp:revision>
  <cp:lastPrinted>2019-12-05T00:40:00Z</cp:lastPrinted>
  <dcterms:created xsi:type="dcterms:W3CDTF">2020-08-10T05:10:00Z</dcterms:created>
  <dcterms:modified xsi:type="dcterms:W3CDTF">2020-08-10T05:10:00Z</dcterms:modified>
</cp:coreProperties>
</file>