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DC" w:rsidRDefault="0020157A" w:rsidP="00034EC2">
      <w:pPr>
        <w:spacing w:before="80" w:after="80"/>
        <w:jc w:val="center"/>
        <w:rPr>
          <w:rFonts w:ascii="Century" w:eastAsiaTheme="minorEastAsia" w:hAnsi="Century"/>
          <w:b/>
          <w:i/>
          <w:iCs/>
          <w:color w:val="000000"/>
          <w:sz w:val="32"/>
          <w:szCs w:val="24"/>
          <w:lang w:val="id-ID" w:eastAsia="ko-KR"/>
        </w:rPr>
      </w:pPr>
      <w:r>
        <w:rPr>
          <w:rFonts w:ascii="Century" w:hAnsi="Century" w:hint="eastAsia"/>
          <w:b/>
          <w:color w:val="000000"/>
          <w:sz w:val="32"/>
          <w:szCs w:val="24"/>
          <w:lang w:val="id-ID" w:eastAsia="ko-KR"/>
        </w:rPr>
        <w:t>ANALISIS</w:t>
      </w:r>
      <w:r w:rsidR="00C504DC">
        <w:rPr>
          <w:rFonts w:ascii="Century" w:eastAsiaTheme="minorEastAsia" w:hAnsi="Century" w:hint="eastAsia"/>
          <w:b/>
          <w:color w:val="000000"/>
          <w:sz w:val="32"/>
          <w:szCs w:val="24"/>
          <w:lang w:val="id-ID" w:eastAsia="ko-KR"/>
        </w:rPr>
        <w:t xml:space="preserve"> FAKTOR-FAKTOR</w:t>
      </w:r>
      <w:r>
        <w:rPr>
          <w:rFonts w:ascii="Century" w:hAnsi="Century" w:hint="eastAsia"/>
          <w:b/>
          <w:color w:val="000000"/>
          <w:sz w:val="32"/>
          <w:szCs w:val="24"/>
          <w:lang w:val="id-ID" w:eastAsia="ko-KR"/>
        </w:rPr>
        <w:t xml:space="preserve"> </w:t>
      </w:r>
      <w:r w:rsidR="00C504DC">
        <w:rPr>
          <w:rFonts w:ascii="Century" w:eastAsiaTheme="minorEastAsia" w:hAnsi="Century" w:hint="eastAsia"/>
          <w:b/>
          <w:color w:val="000000"/>
          <w:sz w:val="32"/>
          <w:szCs w:val="24"/>
          <w:lang w:val="id-ID" w:eastAsia="ko-KR"/>
        </w:rPr>
        <w:t>YANG MEM</w:t>
      </w:r>
      <w:r>
        <w:rPr>
          <w:rFonts w:ascii="Century" w:hAnsi="Century" w:hint="eastAsia"/>
          <w:b/>
          <w:color w:val="000000"/>
          <w:sz w:val="32"/>
          <w:szCs w:val="24"/>
          <w:lang w:val="id-ID" w:eastAsia="ko-KR"/>
        </w:rPr>
        <w:t>PENGARUH</w:t>
      </w:r>
      <w:r w:rsidR="00C504DC">
        <w:rPr>
          <w:rFonts w:ascii="Century" w:eastAsiaTheme="minorEastAsia" w:hAnsi="Century" w:hint="eastAsia"/>
          <w:b/>
          <w:color w:val="000000"/>
          <w:sz w:val="32"/>
          <w:szCs w:val="24"/>
          <w:lang w:val="id-ID" w:eastAsia="ko-KR"/>
        </w:rPr>
        <w:t>I OJEK</w:t>
      </w:r>
      <w:r w:rsidR="00C504DC">
        <w:rPr>
          <w:rFonts w:ascii="Century" w:eastAsiaTheme="minorEastAsia" w:hAnsi="Century" w:hint="eastAsia"/>
          <w:b/>
          <w:i/>
          <w:iCs/>
          <w:color w:val="000000"/>
          <w:sz w:val="32"/>
          <w:szCs w:val="24"/>
          <w:lang w:val="id-ID" w:eastAsia="ko-KR"/>
        </w:rPr>
        <w:t>ONLINE</w:t>
      </w:r>
      <w:r w:rsidR="00C504DC">
        <w:rPr>
          <w:rFonts w:ascii="Century" w:eastAsiaTheme="minorEastAsia" w:hAnsi="Century" w:hint="eastAsia"/>
          <w:b/>
          <w:color w:val="000000"/>
          <w:sz w:val="32"/>
          <w:szCs w:val="24"/>
          <w:lang w:val="id-ID" w:eastAsia="ko-KR"/>
        </w:rPr>
        <w:t xml:space="preserve"> DALAM MENINGKATKAN PENDAPATAN </w:t>
      </w:r>
      <w:r w:rsidR="00C504DC">
        <w:rPr>
          <w:rFonts w:ascii="Century" w:eastAsiaTheme="minorEastAsia" w:hAnsi="Century" w:hint="eastAsia"/>
          <w:b/>
          <w:i/>
          <w:iCs/>
          <w:color w:val="000000"/>
          <w:sz w:val="32"/>
          <w:szCs w:val="24"/>
          <w:lang w:val="id-ID" w:eastAsia="ko-KR"/>
        </w:rPr>
        <w:t>DRIVER</w:t>
      </w:r>
    </w:p>
    <w:p w:rsidR="00034EC2" w:rsidRPr="00C504DC" w:rsidRDefault="00034EC2" w:rsidP="00034EC2">
      <w:pPr>
        <w:spacing w:before="80" w:after="80"/>
        <w:jc w:val="center"/>
        <w:rPr>
          <w:rFonts w:ascii="Century" w:eastAsiaTheme="minorEastAsia" w:hAnsi="Century"/>
          <w:b/>
          <w:color w:val="000000"/>
          <w:sz w:val="32"/>
          <w:szCs w:val="24"/>
          <w:lang w:val="id-ID" w:eastAsia="ko-KR"/>
        </w:rPr>
      </w:pPr>
    </w:p>
    <w:p w:rsidR="00FB6D3B" w:rsidRDefault="0020157A" w:rsidP="00034EC2">
      <w:pPr>
        <w:shd w:val="clear" w:color="auto" w:fill="FFFFFF"/>
        <w:spacing w:before="80" w:after="80"/>
        <w:ind w:right="-15"/>
        <w:jc w:val="center"/>
        <w:rPr>
          <w:rFonts w:ascii="Century" w:eastAsiaTheme="minorEastAsia" w:hAnsi="Century"/>
          <w:b/>
          <w:i/>
          <w:color w:val="000000"/>
          <w:sz w:val="24"/>
          <w:szCs w:val="24"/>
          <w:lang w:val="id-ID" w:eastAsia="ko-KR"/>
        </w:rPr>
      </w:pPr>
      <w:r w:rsidRPr="00D950C4">
        <w:rPr>
          <w:rFonts w:ascii="Century" w:hAnsi="Century"/>
          <w:b/>
          <w:i/>
          <w:color w:val="000000"/>
          <w:sz w:val="24"/>
          <w:szCs w:val="24"/>
          <w:lang w:val="id-ID"/>
        </w:rPr>
        <w:t xml:space="preserve"> </w:t>
      </w:r>
      <w:r w:rsidR="00FB6D3B" w:rsidRPr="00D950C4">
        <w:rPr>
          <w:rFonts w:ascii="Century" w:hAnsi="Century"/>
          <w:b/>
          <w:i/>
          <w:color w:val="000000"/>
          <w:sz w:val="24"/>
          <w:szCs w:val="24"/>
          <w:lang w:val="id-ID"/>
        </w:rPr>
        <w:t>(</w:t>
      </w:r>
      <w:r w:rsidR="00C504DC">
        <w:rPr>
          <w:rFonts w:ascii="Century" w:eastAsiaTheme="minorEastAsia" w:hAnsi="Century" w:hint="eastAsia"/>
          <w:b/>
          <w:i/>
          <w:color w:val="000000"/>
          <w:sz w:val="24"/>
          <w:szCs w:val="24"/>
          <w:lang w:val="id-ID" w:eastAsia="ko-KR"/>
        </w:rPr>
        <w:t>A</w:t>
      </w:r>
      <w:r w:rsidR="00C504DC">
        <w:rPr>
          <w:rFonts w:ascii="Century" w:hAnsi="Century" w:hint="eastAsia"/>
          <w:b/>
          <w:i/>
          <w:color w:val="000000"/>
          <w:sz w:val="24"/>
          <w:szCs w:val="24"/>
          <w:lang w:val="id-ID" w:eastAsia="ko-KR"/>
        </w:rPr>
        <w:t>NALYSYS OF TH</w:t>
      </w:r>
      <w:r w:rsidR="00C504DC">
        <w:rPr>
          <w:rFonts w:ascii="Century" w:eastAsiaTheme="minorEastAsia" w:hAnsi="Century" w:hint="eastAsia"/>
          <w:b/>
          <w:i/>
          <w:color w:val="000000"/>
          <w:sz w:val="24"/>
          <w:szCs w:val="24"/>
          <w:lang w:val="id-ID" w:eastAsia="ko-KR"/>
        </w:rPr>
        <w:t xml:space="preserve">E FACTORS </w:t>
      </w:r>
      <w:r w:rsidR="001038AC">
        <w:rPr>
          <w:rFonts w:ascii="Century" w:eastAsiaTheme="minorEastAsia" w:hAnsi="Century" w:hint="eastAsia"/>
          <w:b/>
          <w:i/>
          <w:color w:val="000000"/>
          <w:sz w:val="24"/>
          <w:szCs w:val="24"/>
          <w:lang w:val="id-ID" w:eastAsia="ko-KR"/>
        </w:rPr>
        <w:t>THAT INFLUENCE ONLINE MOTORBIKE TAXIS IN INCREASING DRIVER INCOME</w:t>
      </w:r>
      <w:r w:rsidR="00FB6D3B" w:rsidRPr="00D950C4">
        <w:rPr>
          <w:rFonts w:ascii="Century" w:hAnsi="Century"/>
          <w:b/>
          <w:i/>
          <w:color w:val="000000"/>
          <w:sz w:val="24"/>
          <w:szCs w:val="24"/>
          <w:lang w:val="id-ID"/>
        </w:rPr>
        <w:t>)</w:t>
      </w:r>
    </w:p>
    <w:p w:rsidR="00FB6D3B" w:rsidRPr="001038AC" w:rsidRDefault="00FB6D3B" w:rsidP="00034EC2">
      <w:pPr>
        <w:shd w:val="clear" w:color="auto" w:fill="FFFFFF"/>
        <w:spacing w:before="80" w:after="80"/>
        <w:ind w:right="-15"/>
        <w:jc w:val="center"/>
        <w:rPr>
          <w:rFonts w:ascii="Century" w:eastAsiaTheme="minorEastAsia" w:hAnsi="Century"/>
          <w:b/>
          <w:color w:val="000000"/>
          <w:sz w:val="24"/>
          <w:szCs w:val="24"/>
          <w:lang w:val="id-ID" w:eastAsia="ko-KR"/>
        </w:rPr>
      </w:pPr>
    </w:p>
    <w:p w:rsidR="00FB6D3B" w:rsidRPr="00034EC2" w:rsidRDefault="001038AC" w:rsidP="00034EC2">
      <w:pPr>
        <w:shd w:val="clear" w:color="auto" w:fill="FFFFFF"/>
        <w:spacing w:before="80" w:after="80"/>
        <w:ind w:left="10"/>
        <w:jc w:val="center"/>
        <w:rPr>
          <w:rFonts w:ascii="Century" w:hAnsi="Century"/>
          <w:i/>
          <w:iCs/>
          <w:smallCaps/>
          <w:color w:val="000000"/>
          <w:sz w:val="24"/>
          <w:szCs w:val="24"/>
          <w:vertAlign w:val="superscript"/>
          <w:lang w:val="id-ID"/>
        </w:rPr>
      </w:pPr>
      <w:r>
        <w:rPr>
          <w:rFonts w:ascii="Century" w:eastAsiaTheme="minorEastAsia" w:hAnsi="Century" w:hint="eastAsia"/>
          <w:b/>
          <w:bCs/>
          <w:i/>
          <w:iCs/>
          <w:color w:val="000000"/>
          <w:sz w:val="24"/>
          <w:szCs w:val="24"/>
          <w:lang w:eastAsia="ko-KR"/>
        </w:rPr>
        <w:t>Moh. Dhikri</w:t>
      </w:r>
      <w:r w:rsidR="00FB6D3B" w:rsidRPr="00717681">
        <w:rPr>
          <w:rFonts w:ascii="Century" w:hAnsi="Century"/>
          <w:b/>
          <w:i/>
          <w:iCs/>
          <w:smallCaps/>
          <w:color w:val="000000"/>
          <w:sz w:val="24"/>
          <w:szCs w:val="24"/>
          <w:vertAlign w:val="superscript"/>
        </w:rPr>
        <w:t>1</w:t>
      </w:r>
      <w:r w:rsidR="00FB6D3B" w:rsidRPr="00717681">
        <w:rPr>
          <w:rFonts w:ascii="Century" w:hAnsi="Century"/>
          <w:b/>
          <w:bCs/>
          <w:i/>
          <w:iCs/>
          <w:color w:val="000000"/>
          <w:sz w:val="24"/>
          <w:szCs w:val="24"/>
          <w:lang w:val="id-ID"/>
        </w:rPr>
        <w:t>,</w:t>
      </w:r>
    </w:p>
    <w:p w:rsidR="00FB6D3B" w:rsidRPr="00717681" w:rsidRDefault="00FB6D3B" w:rsidP="00034EC2">
      <w:pPr>
        <w:shd w:val="clear" w:color="auto" w:fill="FFFFFF"/>
        <w:spacing w:before="80" w:after="80"/>
        <w:ind w:left="10"/>
        <w:jc w:val="center"/>
        <w:rPr>
          <w:rFonts w:ascii="Century" w:hAnsi="Century"/>
          <w:sz w:val="24"/>
          <w:szCs w:val="24"/>
          <w:lang w:val="id-ID"/>
        </w:rPr>
      </w:pPr>
      <w:r>
        <w:rPr>
          <w:rFonts w:ascii="Century" w:hAnsi="Century"/>
          <w:sz w:val="24"/>
          <w:szCs w:val="24"/>
        </w:rPr>
        <w:t>Fakultas Ekonomi, Program Studi Manajemen</w:t>
      </w:r>
      <w:r w:rsidRPr="00717681">
        <w:rPr>
          <w:rFonts w:ascii="Century" w:hAnsi="Century"/>
          <w:sz w:val="24"/>
          <w:szCs w:val="24"/>
        </w:rPr>
        <w:t xml:space="preserve">, </w:t>
      </w:r>
      <w:hyperlink r:id="rId7" w:history="1">
        <w:r w:rsidR="001038AC" w:rsidRPr="00532A02">
          <w:rPr>
            <w:rStyle w:val="Hyperlink"/>
            <w:rFonts w:ascii="Century" w:eastAsiaTheme="minorEastAsia" w:hAnsi="Century" w:hint="eastAsia"/>
            <w:i/>
            <w:sz w:val="24"/>
            <w:szCs w:val="24"/>
            <w:lang w:eastAsia="ko-KR"/>
          </w:rPr>
          <w:t>moh.dhikri212</w:t>
        </w:r>
        <w:r w:rsidR="001038AC" w:rsidRPr="00532A02">
          <w:rPr>
            <w:rStyle w:val="Hyperlink"/>
            <w:rFonts w:ascii="Century" w:hAnsi="Century"/>
            <w:i/>
            <w:sz w:val="24"/>
            <w:szCs w:val="24"/>
          </w:rPr>
          <w:t>@gmail.com</w:t>
        </w:r>
      </w:hyperlink>
      <w:r>
        <w:rPr>
          <w:rFonts w:ascii="Century" w:hAnsi="Century"/>
          <w:i/>
          <w:sz w:val="24"/>
          <w:szCs w:val="24"/>
        </w:rPr>
        <w:t xml:space="preserve"> </w:t>
      </w:r>
    </w:p>
    <w:p w:rsidR="00FB6D3B" w:rsidRPr="00A04A07" w:rsidRDefault="00FB6D3B" w:rsidP="00034EC2">
      <w:pPr>
        <w:widowControl/>
        <w:ind w:left="720"/>
        <w:jc w:val="center"/>
        <w:rPr>
          <w:rFonts w:ascii="Century" w:hAnsi="Century"/>
          <w:b/>
          <w:i/>
          <w:color w:val="000000"/>
          <w:sz w:val="24"/>
          <w:szCs w:val="24"/>
        </w:rPr>
      </w:pPr>
      <w:r w:rsidRPr="00717681">
        <w:rPr>
          <w:rFonts w:ascii="Century" w:hAnsi="Century"/>
          <w:b/>
          <w:color w:val="000000"/>
          <w:sz w:val="24"/>
          <w:szCs w:val="24"/>
        </w:rPr>
        <w:t>*</w:t>
      </w:r>
      <w:r w:rsidRPr="00717681">
        <w:rPr>
          <w:rFonts w:ascii="Century" w:hAnsi="Century"/>
          <w:b/>
          <w:i/>
          <w:color w:val="000000"/>
          <w:sz w:val="24"/>
          <w:szCs w:val="24"/>
        </w:rPr>
        <w:t>Correspondence</w:t>
      </w:r>
    </w:p>
    <w:p w:rsidR="00FB6D3B" w:rsidRPr="00717681" w:rsidRDefault="00FB6D3B" w:rsidP="00034EC2">
      <w:pPr>
        <w:shd w:val="clear" w:color="auto" w:fill="FFFFFF"/>
        <w:spacing w:before="80" w:after="80"/>
        <w:ind w:left="10"/>
        <w:jc w:val="center"/>
        <w:rPr>
          <w:rFonts w:ascii="Century" w:hAnsi="Century"/>
        </w:rPr>
      </w:pPr>
    </w:p>
    <w:tbl>
      <w:tblPr>
        <w:tblW w:w="0" w:type="auto"/>
        <w:tblInd w:w="10" w:type="dxa"/>
        <w:tblLook w:val="04A0"/>
      </w:tblPr>
      <w:tblGrid>
        <w:gridCol w:w="2618"/>
        <w:gridCol w:w="360"/>
        <w:gridCol w:w="5040"/>
      </w:tblGrid>
      <w:tr w:rsidR="00FB6D3B" w:rsidRPr="00717681" w:rsidTr="002A5CEF">
        <w:tc>
          <w:tcPr>
            <w:tcW w:w="2618" w:type="dxa"/>
            <w:tcBorders>
              <w:top w:val="double" w:sz="6" w:space="0" w:color="auto"/>
            </w:tcBorders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b/>
                <w:sz w:val="22"/>
                <w:szCs w:val="22"/>
              </w:rPr>
            </w:pPr>
            <w:r w:rsidRPr="00717681">
              <w:rPr>
                <w:rFonts w:ascii="Century" w:hAnsi="Century"/>
                <w:b/>
                <w:sz w:val="22"/>
                <w:szCs w:val="22"/>
              </w:rPr>
              <w:t>Website</w:t>
            </w:r>
            <w:r>
              <w:rPr>
                <w:rFonts w:ascii="Century" w:hAnsi="Century"/>
                <w:b/>
                <w:sz w:val="22"/>
                <w:szCs w:val="22"/>
              </w:rPr>
              <w:t>:</w:t>
            </w:r>
          </w:p>
        </w:tc>
        <w:tc>
          <w:tcPr>
            <w:tcW w:w="360" w:type="dxa"/>
            <w:tcBorders>
              <w:top w:val="double" w:sz="6" w:space="0" w:color="auto"/>
            </w:tcBorders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FB6D3B" w:rsidRPr="00F5300C" w:rsidRDefault="00FB6D3B" w:rsidP="00034EC2">
            <w:pPr>
              <w:spacing w:before="80" w:after="80"/>
              <w:rPr>
                <w:rFonts w:ascii="Century" w:eastAsiaTheme="minorEastAsia" w:hAnsi="Century"/>
                <w:b/>
                <w:sz w:val="22"/>
                <w:szCs w:val="22"/>
                <w:lang w:eastAsia="ko-KR"/>
              </w:rPr>
            </w:pPr>
            <w:r w:rsidRPr="00717681">
              <w:rPr>
                <w:rFonts w:ascii="Century" w:hAnsi="Century"/>
                <w:b/>
                <w:sz w:val="22"/>
                <w:szCs w:val="22"/>
              </w:rPr>
              <w:t>Abstrak</w:t>
            </w:r>
          </w:p>
        </w:tc>
      </w:tr>
      <w:tr w:rsidR="00FB6D3B" w:rsidRPr="00717681" w:rsidTr="002A5CEF">
        <w:tc>
          <w:tcPr>
            <w:tcW w:w="2618" w:type="dxa"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 w:val="restart"/>
            <w:shd w:val="clear" w:color="auto" w:fill="auto"/>
          </w:tcPr>
          <w:p w:rsidR="00FB6D3B" w:rsidRPr="007C5372" w:rsidRDefault="0020157A" w:rsidP="00034EC2">
            <w:pPr>
              <w:spacing w:before="80" w:after="80"/>
              <w:jc w:val="both"/>
              <w:rPr>
                <w:rFonts w:ascii="Century" w:eastAsiaTheme="minorEastAsia" w:hAnsi="Century"/>
                <w:color w:val="000000"/>
                <w:sz w:val="22"/>
                <w:szCs w:val="22"/>
              </w:rPr>
            </w:pP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>Penelitian ini bert</w:t>
            </w:r>
            <w:r w:rsidR="001038AC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>ujuan untuk mengetahui pengaruh</w:t>
            </w:r>
            <w:r w:rsidR="001038AC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 xml:space="preserve"> teknologi, jarak tempuh, jam kerja 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dan </w:t>
            </w:r>
            <w:r w:rsidR="001038AC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>modal awal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terhadap </w:t>
            </w:r>
            <w:r w:rsidR="001038AC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 xml:space="preserve">pendapatan </w:t>
            </w:r>
            <w:r w:rsidR="001038AC">
              <w:rPr>
                <w:rFonts w:ascii="Century" w:eastAsiaTheme="minorEastAsia" w:hAnsi="Century" w:hint="eastAsia"/>
                <w:i/>
                <w:iCs/>
                <w:color w:val="000000"/>
                <w:sz w:val="22"/>
                <w:szCs w:val="22"/>
                <w:lang w:eastAsia="ko-KR"/>
              </w:rPr>
              <w:t>driver</w:t>
            </w:r>
            <w:r w:rsidR="001038AC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 xml:space="preserve"> ojek </w:t>
            </w:r>
            <w:r w:rsidR="001038AC">
              <w:rPr>
                <w:rFonts w:ascii="Century" w:eastAsiaTheme="minorEastAsia" w:hAnsi="Century" w:hint="eastAsia"/>
                <w:i/>
                <w:iCs/>
                <w:color w:val="000000"/>
                <w:sz w:val="22"/>
                <w:szCs w:val="22"/>
                <w:lang w:eastAsia="ko-KR"/>
              </w:rPr>
              <w:t>online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baik secara parsial maupun simultan. Metode analisis yang digunakan adalah metode kua</w:t>
            </w:r>
            <w:r w:rsidR="001038AC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>ntitatif dengan teknik</w:t>
            </w:r>
            <w:r w:rsidR="001038AC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13462F">
              <w:rPr>
                <w:rFonts w:ascii="Century" w:hAnsi="Century"/>
                <w:i/>
                <w:iCs/>
                <w:color w:val="000000"/>
                <w:sz w:val="22"/>
                <w:szCs w:val="22"/>
                <w:lang w:eastAsia="ko-KR"/>
              </w:rPr>
              <w:t>Sampling</w:t>
            </w:r>
            <w:r w:rsidR="001038AC" w:rsidRPr="0013462F">
              <w:rPr>
                <w:rFonts w:ascii="Century" w:eastAsiaTheme="minorEastAsia" w:hAnsi="Century"/>
                <w:color w:val="000000"/>
                <w:sz w:val="22"/>
                <w:szCs w:val="22"/>
                <w:lang w:eastAsia="ko-KR"/>
              </w:rPr>
              <w:t xml:space="preserve"> Jenuh</w:t>
            </w:r>
            <w:r w:rsidRPr="0013462F">
              <w:rPr>
                <w:rFonts w:ascii="Century" w:hAnsi="Century"/>
                <w:color w:val="000000"/>
                <w:sz w:val="22"/>
                <w:szCs w:val="22"/>
                <w:lang w:eastAsia="ko-KR"/>
              </w:rPr>
              <w:t>.</w:t>
            </w:r>
            <w:r w:rsidR="007C5372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 xml:space="preserve"> Sampel yang digunakan sebanyak 49 responden dari </w:t>
            </w:r>
            <w:r w:rsidR="007C5372">
              <w:rPr>
                <w:rFonts w:ascii="Century" w:eastAsiaTheme="minorEastAsia" w:hAnsi="Century" w:hint="eastAsia"/>
                <w:i/>
                <w:iCs/>
                <w:color w:val="000000"/>
                <w:sz w:val="22"/>
                <w:szCs w:val="22"/>
                <w:lang w:eastAsia="ko-KR"/>
              </w:rPr>
              <w:t>driver</w:t>
            </w:r>
            <w:r w:rsidR="007C5372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 xml:space="preserve"> Cak Ed Lamongan.</w:t>
            </w:r>
            <w:r w:rsidRPr="0013462F">
              <w:rPr>
                <w:rFonts w:ascii="Century" w:hAnsi="Century"/>
                <w:color w:val="000000"/>
                <w:sz w:val="22"/>
                <w:szCs w:val="22"/>
                <w:lang w:eastAsia="ko-KR"/>
              </w:rPr>
              <w:t xml:space="preserve"> Hasil uji t diperoleh nilai t</w:t>
            </w:r>
            <w:r w:rsidRPr="0013462F">
              <w:rPr>
                <w:rFonts w:ascii="Century" w:hAnsi="Century"/>
                <w:color w:val="000000"/>
                <w:sz w:val="22"/>
                <w:szCs w:val="22"/>
                <w:vertAlign w:val="subscript"/>
                <w:lang w:eastAsia="ko-KR"/>
              </w:rPr>
              <w:t>hitung</w:t>
            </w:r>
            <w:r w:rsidRPr="0013462F">
              <w:rPr>
                <w:rFonts w:ascii="Century" w:hAnsi="Century"/>
                <w:color w:val="000000"/>
                <w:sz w:val="22"/>
                <w:szCs w:val="22"/>
                <w:lang w:eastAsia="ko-KR"/>
              </w:rPr>
              <w:t xml:space="preserve"> X</w:t>
            </w:r>
            <w:r w:rsidRPr="0013462F">
              <w:rPr>
                <w:rFonts w:ascii="Century" w:hAnsi="Century"/>
                <w:color w:val="000000"/>
                <w:sz w:val="22"/>
                <w:szCs w:val="22"/>
                <w:vertAlign w:val="subscript"/>
                <w:lang w:eastAsia="ko-KR"/>
              </w:rPr>
              <w:t>1</w:t>
            </w:r>
            <w:r w:rsidR="001038AC" w:rsidRPr="0013462F">
              <w:rPr>
                <w:rFonts w:ascii="Century" w:hAnsi="Century"/>
                <w:color w:val="000000"/>
                <w:sz w:val="22"/>
                <w:szCs w:val="22"/>
                <w:lang w:eastAsia="ko-KR"/>
              </w:rPr>
              <w:t xml:space="preserve"> (</w:t>
            </w:r>
            <w:r w:rsidR="001038AC" w:rsidRPr="0013462F">
              <w:rPr>
                <w:rFonts w:ascii="Century" w:eastAsiaTheme="minorEastAsia" w:hAnsi="Century"/>
                <w:color w:val="000000"/>
                <w:sz w:val="22"/>
                <w:szCs w:val="22"/>
                <w:lang w:eastAsia="ko-KR"/>
              </w:rPr>
              <w:t>3,960</w:t>
            </w:r>
            <w:r w:rsidRPr="0013462F">
              <w:rPr>
                <w:rFonts w:ascii="Century" w:hAnsi="Century"/>
                <w:color w:val="000000"/>
                <w:sz w:val="22"/>
                <w:szCs w:val="22"/>
                <w:lang w:eastAsia="ko-KR"/>
              </w:rPr>
              <w:t>) &gt; t</w:t>
            </w:r>
            <w:r w:rsidRPr="0013462F">
              <w:rPr>
                <w:rFonts w:ascii="Century" w:hAnsi="Century"/>
                <w:color w:val="000000"/>
                <w:sz w:val="22"/>
                <w:szCs w:val="22"/>
                <w:vertAlign w:val="subscript"/>
                <w:lang w:eastAsia="ko-KR"/>
              </w:rPr>
              <w:t>tabel</w:t>
            </w:r>
            <w:r w:rsidR="001038AC" w:rsidRPr="0013462F">
              <w:rPr>
                <w:rFonts w:ascii="Century" w:hAnsi="Century"/>
                <w:color w:val="000000"/>
                <w:sz w:val="22"/>
                <w:szCs w:val="22"/>
                <w:lang w:eastAsia="ko-KR"/>
              </w:rPr>
              <w:t xml:space="preserve"> (</w:t>
            </w:r>
            <w:r w:rsidR="00B81478">
              <w:rPr>
                <w:rFonts w:ascii="Century" w:eastAsiaTheme="minorEastAsia" w:hAnsi="Century"/>
                <w:color w:val="000000"/>
                <w:sz w:val="22"/>
                <w:szCs w:val="22"/>
                <w:lang w:eastAsia="ko-KR"/>
              </w:rPr>
              <w:t>2,01</w:t>
            </w:r>
            <w:r w:rsidR="00B81478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>5</w:t>
            </w:r>
            <w:r w:rsidRPr="0013462F">
              <w:rPr>
                <w:rFonts w:ascii="Century" w:hAnsi="Century"/>
                <w:color w:val="000000"/>
                <w:sz w:val="22"/>
                <w:szCs w:val="22"/>
                <w:lang w:eastAsia="ko-KR"/>
              </w:rPr>
              <w:t>),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nilai t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hitung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X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2</w:t>
            </w:r>
            <w:r w:rsidR="001038AC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(</w:t>
            </w:r>
            <w:r w:rsidR="001038AC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>2,890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>) &gt; t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tabel</w:t>
            </w:r>
            <w:r w:rsidR="001038AC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(</w:t>
            </w:r>
            <w:r w:rsidR="00B81478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>2,015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>), nilai t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hitung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X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3</w:t>
            </w:r>
            <w:r w:rsidR="001038AC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(</w:t>
            </w:r>
            <w:r w:rsidR="001038AC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>3,405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>) &gt; t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tabel</w:t>
            </w:r>
            <w:r w:rsidR="001038AC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(</w:t>
            </w:r>
            <w:r w:rsidR="00B81478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>2,015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>), dan nilai t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hitung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X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4</w:t>
            </w:r>
            <w:r w:rsidR="001038AC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(2,</w:t>
            </w:r>
            <w:r w:rsidR="001038AC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>572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>) &gt; t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tabel</w:t>
            </w:r>
            <w:r w:rsidR="001038AC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(</w:t>
            </w:r>
            <w:r w:rsidR="00B81478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>2,015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>). Sedangkan hasil dari uji F diperoleh nilai F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hitung</w:t>
            </w:r>
            <w:r w:rsidR="001038AC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(</w:t>
            </w:r>
            <w:r w:rsidR="001038AC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>2</w:t>
            </w:r>
            <w:r w:rsidR="001038AC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>3,</w:t>
            </w:r>
            <w:r w:rsidR="001038AC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>057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>) &gt; F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tabel</w:t>
            </w:r>
            <w:r w:rsidR="001038AC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(2,</w:t>
            </w:r>
            <w:r w:rsidR="001038AC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>82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>).</w:t>
            </w:r>
            <w:r w:rsidR="007C5372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 xml:space="preserve"> Dan variabel yang paling dominan adalah X</w:t>
            </w:r>
            <w:r w:rsidR="007C5372">
              <w:rPr>
                <w:rFonts w:ascii="Century" w:eastAsiaTheme="minorEastAsia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1</w:t>
            </w:r>
            <w:r w:rsidR="007C5372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 xml:space="preserve"> dengan nilai </w:t>
            </w:r>
            <w:r w:rsidR="007C5372">
              <w:rPr>
                <w:rFonts w:ascii="Century" w:eastAsiaTheme="minorEastAsia" w:hAnsi="Century"/>
                <w:color w:val="000000"/>
                <w:sz w:val="22"/>
                <w:szCs w:val="22"/>
                <w:lang w:eastAsia="ko-KR"/>
              </w:rPr>
              <w:t>“</w:t>
            </w:r>
            <w:r w:rsidR="007C5372">
              <w:rPr>
                <w:rFonts w:ascii="Century" w:eastAsiaTheme="minorEastAsia" w:hAnsi="Century" w:hint="eastAsia"/>
                <w:i/>
                <w:iCs/>
                <w:color w:val="000000"/>
                <w:sz w:val="22"/>
                <w:szCs w:val="22"/>
                <w:lang w:eastAsia="ko-KR"/>
              </w:rPr>
              <w:t>beta</w:t>
            </w:r>
            <w:r w:rsidR="007C5372">
              <w:rPr>
                <w:rFonts w:ascii="Century" w:eastAsiaTheme="minorEastAsia" w:hAnsi="Century"/>
                <w:color w:val="000000"/>
                <w:sz w:val="22"/>
                <w:szCs w:val="22"/>
                <w:lang w:eastAsia="ko-KR"/>
              </w:rPr>
              <w:t>”</w:t>
            </w:r>
            <w:r w:rsidR="007C5372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 xml:space="preserve"> sebesar 0,432.</w:t>
            </w:r>
          </w:p>
        </w:tc>
      </w:tr>
      <w:tr w:rsidR="00FB6D3B" w:rsidRPr="00717681" w:rsidTr="002A5CEF">
        <w:tc>
          <w:tcPr>
            <w:tcW w:w="2618" w:type="dxa"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FB6D3B" w:rsidRPr="00717681" w:rsidTr="002A5CEF">
        <w:tc>
          <w:tcPr>
            <w:tcW w:w="2618" w:type="dxa"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FB6D3B" w:rsidRPr="00717681" w:rsidTr="002A5CEF"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FB6D3B" w:rsidRPr="00717681" w:rsidTr="002A5CEF">
        <w:trPr>
          <w:trHeight w:val="504"/>
        </w:trPr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b/>
                <w:sz w:val="22"/>
                <w:szCs w:val="22"/>
              </w:rPr>
            </w:pPr>
            <w:r w:rsidRPr="00717681">
              <w:rPr>
                <w:rFonts w:ascii="Century" w:hAnsi="Century"/>
                <w:b/>
                <w:sz w:val="22"/>
                <w:szCs w:val="22"/>
              </w:rPr>
              <w:t>Kata Kunci:</w:t>
            </w: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FB6D3B" w:rsidRPr="00717681" w:rsidTr="002A5CEF">
        <w:tc>
          <w:tcPr>
            <w:tcW w:w="2618" w:type="dxa"/>
            <w:shd w:val="clear" w:color="auto" w:fill="auto"/>
          </w:tcPr>
          <w:p w:rsidR="00FB6D3B" w:rsidRPr="00876BFB" w:rsidRDefault="00876BFB" w:rsidP="00034EC2">
            <w:pPr>
              <w:jc w:val="both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ascii="Century" w:eastAsiaTheme="minorEastAsia" w:hAnsi="Century" w:hint="eastAsia"/>
                <w:i/>
                <w:lang w:val="id-ID" w:eastAsia="ko-KR"/>
              </w:rPr>
              <w:t>Teknologi</w:t>
            </w:r>
            <w:r w:rsidR="0020157A" w:rsidRPr="00373034">
              <w:rPr>
                <w:rFonts w:ascii="Century" w:hAnsi="Century" w:hint="eastAsia"/>
                <w:i/>
                <w:lang w:val="id-ID" w:eastAsia="ko-KR"/>
              </w:rPr>
              <w:t xml:space="preserve">, </w:t>
            </w:r>
            <w:r>
              <w:rPr>
                <w:rFonts w:ascii="Century" w:eastAsiaTheme="minorEastAsia" w:hAnsi="Century" w:hint="eastAsia"/>
                <w:i/>
                <w:lang w:val="id-ID" w:eastAsia="ko-KR"/>
              </w:rPr>
              <w:t>jarak tempuh</w:t>
            </w:r>
            <w:r w:rsidR="0020157A" w:rsidRPr="00373034">
              <w:rPr>
                <w:rFonts w:ascii="Century" w:hAnsi="Century" w:hint="eastAsia"/>
                <w:i/>
                <w:lang w:val="id-ID" w:eastAsia="ko-KR"/>
              </w:rPr>
              <w:t xml:space="preserve">, </w:t>
            </w:r>
            <w:r>
              <w:rPr>
                <w:rFonts w:ascii="Century" w:eastAsiaTheme="minorEastAsia" w:hAnsi="Century" w:hint="eastAsia"/>
                <w:i/>
                <w:lang w:val="id-ID" w:eastAsia="ko-KR"/>
              </w:rPr>
              <w:t>jam kerja</w:t>
            </w:r>
            <w:r w:rsidR="0020157A" w:rsidRPr="00373034">
              <w:rPr>
                <w:rFonts w:ascii="Century" w:hAnsi="Century" w:hint="eastAsia"/>
                <w:i/>
                <w:lang w:val="id-ID" w:eastAsia="ko-KR"/>
              </w:rPr>
              <w:t xml:space="preserve">, </w:t>
            </w:r>
            <w:r>
              <w:rPr>
                <w:rFonts w:ascii="Century" w:eastAsiaTheme="minorEastAsia" w:hAnsi="Century" w:hint="eastAsia"/>
                <w:i/>
                <w:lang w:val="id-ID" w:eastAsia="ko-KR"/>
              </w:rPr>
              <w:t>modal awal</w:t>
            </w:r>
            <w:r w:rsidR="0020157A" w:rsidRPr="00373034">
              <w:rPr>
                <w:rFonts w:ascii="Century" w:hAnsi="Century" w:hint="eastAsia"/>
                <w:i/>
                <w:lang w:val="id-ID" w:eastAsia="ko-KR"/>
              </w:rPr>
              <w:t xml:space="preserve">, </w:t>
            </w:r>
            <w:r>
              <w:rPr>
                <w:rFonts w:ascii="Century" w:eastAsiaTheme="minorEastAsia" w:hAnsi="Century" w:hint="eastAsia"/>
                <w:i/>
                <w:lang w:val="id-ID" w:eastAsia="ko-KR"/>
              </w:rPr>
              <w:t>pendapatan</w:t>
            </w: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FB6D3B" w:rsidRPr="00717681" w:rsidTr="002A5CEF">
        <w:tc>
          <w:tcPr>
            <w:tcW w:w="2618" w:type="dxa"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i/>
                <w:sz w:val="22"/>
                <w:szCs w:val="22"/>
                <w:lang w:val="id-ID"/>
              </w:rPr>
            </w:pP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FB6D3B" w:rsidRPr="00717681" w:rsidTr="002A5CEF">
        <w:tc>
          <w:tcPr>
            <w:tcW w:w="26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300C" w:rsidRDefault="00FB6D3B" w:rsidP="00034EC2">
            <w:pPr>
              <w:spacing w:before="80" w:after="80"/>
              <w:jc w:val="both"/>
              <w:rPr>
                <w:rFonts w:ascii="Century" w:eastAsiaTheme="minorEastAsia" w:hAnsi="Century"/>
                <w:sz w:val="22"/>
                <w:szCs w:val="22"/>
                <w:lang w:eastAsia="ko-KR"/>
              </w:rPr>
            </w:pPr>
            <w:r w:rsidRPr="00717681">
              <w:rPr>
                <w:rFonts w:ascii="Century" w:hAnsi="Century"/>
                <w:b/>
                <w:bCs/>
                <w:sz w:val="22"/>
                <w:szCs w:val="22"/>
              </w:rPr>
              <w:t>Keywords :</w:t>
            </w:r>
          </w:p>
          <w:p w:rsidR="00FB6D3B" w:rsidRPr="00717681" w:rsidRDefault="00876BFB" w:rsidP="00034EC2">
            <w:pPr>
              <w:spacing w:before="80" w:after="80"/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eastAsiaTheme="minorEastAsia" w:hAnsi="Century" w:hint="eastAsia"/>
                <w:i/>
                <w:iCs/>
                <w:lang w:eastAsia="ko-KR"/>
              </w:rPr>
              <w:t>Technology</w:t>
            </w:r>
            <w:r w:rsidR="0020157A" w:rsidRPr="00373034">
              <w:rPr>
                <w:rFonts w:ascii="Century" w:hAnsi="Century" w:hint="eastAsia"/>
                <w:i/>
                <w:iCs/>
                <w:lang w:eastAsia="ko-KR"/>
              </w:rPr>
              <w:t xml:space="preserve">, </w:t>
            </w:r>
            <w:r>
              <w:rPr>
                <w:rFonts w:ascii="Century" w:eastAsiaTheme="minorEastAsia" w:hAnsi="Century" w:hint="eastAsia"/>
                <w:i/>
                <w:iCs/>
                <w:lang w:eastAsia="ko-KR"/>
              </w:rPr>
              <w:t>mileage</w:t>
            </w:r>
            <w:r w:rsidR="0020157A" w:rsidRPr="00373034">
              <w:rPr>
                <w:rFonts w:ascii="Century" w:hAnsi="Century" w:hint="eastAsia"/>
                <w:i/>
                <w:iCs/>
                <w:lang w:eastAsia="ko-KR"/>
              </w:rPr>
              <w:t xml:space="preserve">, </w:t>
            </w:r>
            <w:r>
              <w:rPr>
                <w:rFonts w:ascii="Century" w:eastAsiaTheme="minorEastAsia" w:hAnsi="Century" w:hint="eastAsia"/>
                <w:i/>
                <w:iCs/>
                <w:lang w:eastAsia="ko-KR"/>
              </w:rPr>
              <w:t>working hours</w:t>
            </w:r>
            <w:r w:rsidR="0020157A" w:rsidRPr="00373034">
              <w:rPr>
                <w:rFonts w:ascii="Century" w:hAnsi="Century" w:hint="eastAsia"/>
                <w:i/>
                <w:iCs/>
                <w:lang w:eastAsia="ko-KR"/>
              </w:rPr>
              <w:t xml:space="preserve">, </w:t>
            </w:r>
            <w:r>
              <w:rPr>
                <w:rFonts w:ascii="Century" w:eastAsiaTheme="minorEastAsia" w:hAnsi="Century" w:hint="eastAsia"/>
                <w:i/>
                <w:iCs/>
                <w:lang w:eastAsia="ko-KR"/>
              </w:rPr>
              <w:t>initial capital</w:t>
            </w:r>
            <w:r w:rsidR="0020157A" w:rsidRPr="00373034">
              <w:rPr>
                <w:rFonts w:ascii="Century" w:hAnsi="Century" w:hint="eastAsia"/>
                <w:i/>
                <w:iCs/>
                <w:lang w:eastAsia="ko-KR"/>
              </w:rPr>
              <w:t xml:space="preserve">, </w:t>
            </w:r>
            <w:r>
              <w:rPr>
                <w:rFonts w:ascii="Century" w:eastAsiaTheme="minorEastAsia" w:hAnsi="Century" w:hint="eastAsia"/>
                <w:i/>
                <w:iCs/>
                <w:lang w:eastAsia="ko-KR"/>
              </w:rPr>
              <w:t>income</w:t>
            </w:r>
            <w:r w:rsidR="00FB6D3B" w:rsidRPr="00717681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</w:rPr>
            </w:pPr>
            <w:r w:rsidRPr="00717681">
              <w:rPr>
                <w:rFonts w:ascii="Century" w:hAnsi="Century"/>
                <w:b/>
                <w:i/>
                <w:sz w:val="22"/>
                <w:szCs w:val="22"/>
              </w:rPr>
              <w:t>Abstract</w:t>
            </w:r>
            <w:r w:rsidRPr="00717681">
              <w:rPr>
                <w:rFonts w:ascii="Century" w:hAnsi="Century"/>
                <w:b/>
                <w:sz w:val="22"/>
                <w:szCs w:val="22"/>
              </w:rPr>
              <w:t xml:space="preserve"> </w:t>
            </w:r>
          </w:p>
        </w:tc>
      </w:tr>
      <w:tr w:rsidR="00FB6D3B" w:rsidRPr="00717681" w:rsidTr="002A5CEF">
        <w:tc>
          <w:tcPr>
            <w:tcW w:w="2618" w:type="dxa"/>
            <w:vMerge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B6D3B" w:rsidRPr="007C5372" w:rsidRDefault="0020157A" w:rsidP="00034EC2">
            <w:pPr>
              <w:spacing w:before="80" w:after="80"/>
              <w:jc w:val="both"/>
              <w:rPr>
                <w:rFonts w:ascii="Century" w:eastAsiaTheme="minorEastAsia" w:hAnsi="Century"/>
                <w:b/>
                <w:sz w:val="22"/>
                <w:szCs w:val="22"/>
              </w:rPr>
            </w:pPr>
            <w:r w:rsidRPr="00373034">
              <w:rPr>
                <w:rFonts w:ascii="Century" w:hAnsi="Century"/>
                <w:bCs/>
                <w:i/>
                <w:color w:val="000000"/>
                <w:sz w:val="22"/>
                <w:szCs w:val="22"/>
                <w:lang w:val="id-ID"/>
              </w:rPr>
              <w:t>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his study aims to determine the effect of </w:t>
            </w:r>
            <w:r w:rsidR="00CD0EAB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technology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, </w:t>
            </w:r>
            <w:r w:rsidR="00CD0EAB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mileage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, </w:t>
            </w:r>
            <w:r w:rsidR="00CD0EAB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working hours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and </w:t>
            </w:r>
            <w:r w:rsidR="00CD0EAB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initial capital</w:t>
            </w:r>
            <w:r w:rsidR="00CD0EAB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on</w:t>
            </w:r>
            <w:r w:rsidR="00CD0EAB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</w:t>
            </w:r>
            <w:r w:rsidR="0013462F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motorbike taxis </w:t>
            </w:r>
            <w:r w:rsidR="00CD0EAB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driver income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, both partially and simultaneously. </w:t>
            </w:r>
            <w:r w:rsidRPr="00373034">
              <w:rPr>
                <w:rFonts w:ascii="Century" w:hAnsi="Century"/>
                <w:bCs/>
                <w:i/>
                <w:color w:val="000000"/>
                <w:sz w:val="22"/>
                <w:szCs w:val="22"/>
                <w:lang w:val="id-ID" w:eastAsia="ko-KR"/>
              </w:rPr>
              <w:t>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he analytical method used is a quantitative method with </w:t>
            </w:r>
            <w:r w:rsidR="0013462F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Saturated</w:t>
            </w:r>
            <w:r w:rsidR="0013462F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Sampling 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technique.</w:t>
            </w:r>
            <w:r w:rsidR="007C5372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The sample used was 49 respondents from Cak Ed Lamongan drivers.</w:t>
            </w:r>
            <w:r w:rsidR="0013462F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</w:t>
            </w:r>
            <w:r w:rsidRPr="0013462F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test result obtained value of 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count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X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1</w:t>
            </w:r>
            <w:r w:rsidR="0013462F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(</w:t>
            </w:r>
            <w:r w:rsidR="0013462F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3,960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) &gt; 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table</w:t>
            </w:r>
            <w:r w:rsidR="0013462F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(</w:t>
            </w:r>
            <w:r w:rsidR="00B81478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2,015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), value of 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count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X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2</w:t>
            </w:r>
            <w:r w:rsidR="0013462F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(</w:t>
            </w:r>
            <w:r w:rsidR="0013462F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2,890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) &gt; 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table</w:t>
            </w:r>
            <w:r w:rsidR="0013462F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(</w:t>
            </w:r>
            <w:r w:rsidR="00B81478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2,015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), value of 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count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X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3</w:t>
            </w:r>
            <w:r w:rsidR="0013462F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(</w:t>
            </w:r>
            <w:r w:rsidR="0013462F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3,405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) &gt; 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table</w:t>
            </w:r>
            <w:r w:rsidR="0013462F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(</w:t>
            </w:r>
            <w:r w:rsidR="00B81478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2,015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), and value of 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count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X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4</w:t>
            </w:r>
            <w:r w:rsidR="0013462F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(2,</w:t>
            </w:r>
            <w:r w:rsidR="0013462F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572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) &gt; 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table</w:t>
            </w:r>
            <w:r w:rsidR="0013462F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(</w:t>
            </w:r>
            <w:r w:rsidR="00B81478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2,015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). </w:t>
            </w:r>
            <w:r w:rsidRPr="00373034">
              <w:rPr>
                <w:rFonts w:ascii="Century" w:hAnsi="Century"/>
                <w:bCs/>
                <w:i/>
                <w:color w:val="000000"/>
                <w:sz w:val="22"/>
                <w:szCs w:val="22"/>
                <w:lang w:val="id-ID" w:eastAsia="ko-KR"/>
              </w:rPr>
              <w:t>W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hile the result of the F test obtained the value of F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count</w:t>
            </w:r>
            <w:r w:rsidR="0013462F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(</w:t>
            </w:r>
            <w:r w:rsidR="0013462F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23</w:t>
            </w:r>
            <w:r w:rsidR="0013462F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,</w:t>
            </w:r>
            <w:r w:rsidR="0013462F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057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) &gt; F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table</w:t>
            </w:r>
            <w:r w:rsidR="0013462F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(2,</w:t>
            </w:r>
            <w:r w:rsidR="0013462F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82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).</w:t>
            </w:r>
            <w:r w:rsidR="007C5372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And the most dominiant variable is X</w:t>
            </w:r>
            <w:r w:rsidR="007C5372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1</w:t>
            </w:r>
            <w:r w:rsidR="007C5372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</w:t>
            </w:r>
            <w:r w:rsidR="007C5372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lastRenderedPageBreak/>
              <w:t xml:space="preserve">with value of </w:t>
            </w:r>
            <w:r w:rsidR="007C5372">
              <w:rPr>
                <w:rFonts w:ascii="Century" w:eastAsiaTheme="minorEastAsia" w:hAnsi="Century"/>
                <w:bCs/>
                <w:i/>
                <w:color w:val="000000"/>
                <w:sz w:val="22"/>
                <w:szCs w:val="22"/>
                <w:lang w:val="id-ID" w:eastAsia="ko-KR"/>
              </w:rPr>
              <w:t>“</w:t>
            </w:r>
            <w:r w:rsidR="007C5372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beta</w:t>
            </w:r>
            <w:r w:rsidR="007C5372">
              <w:rPr>
                <w:rFonts w:ascii="Century" w:eastAsiaTheme="minorEastAsia" w:hAnsi="Century"/>
                <w:bCs/>
                <w:i/>
                <w:color w:val="000000"/>
                <w:sz w:val="22"/>
                <w:szCs w:val="22"/>
                <w:lang w:val="id-ID" w:eastAsia="ko-KR"/>
              </w:rPr>
              <w:t>”</w:t>
            </w:r>
            <w:r w:rsidR="007C5372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equal to 0,432.</w:t>
            </w:r>
          </w:p>
        </w:tc>
      </w:tr>
      <w:tr w:rsidR="00FB6D3B" w:rsidRPr="00717681" w:rsidTr="002A5CEF">
        <w:trPr>
          <w:trHeight w:val="504"/>
        </w:trPr>
        <w:tc>
          <w:tcPr>
            <w:tcW w:w="2618" w:type="dxa"/>
            <w:vMerge w:val="restart"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b/>
                <w:sz w:val="22"/>
                <w:szCs w:val="22"/>
              </w:rPr>
            </w:pPr>
            <w:r w:rsidRPr="00717681">
              <w:rPr>
                <w:rFonts w:ascii="Century" w:hAnsi="Century"/>
                <w:b/>
                <w:sz w:val="22"/>
                <w:szCs w:val="22"/>
              </w:rPr>
              <w:t>Alamat Kantor:</w:t>
            </w: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FB6D3B" w:rsidRPr="00717681" w:rsidRDefault="00FB6D3B" w:rsidP="00034EC2">
            <w:pPr>
              <w:spacing w:before="80" w:after="80"/>
              <w:jc w:val="both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FB6D3B" w:rsidRPr="00717681" w:rsidTr="002A5CEF">
        <w:tc>
          <w:tcPr>
            <w:tcW w:w="26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B6D3B" w:rsidRPr="00717681" w:rsidRDefault="00FB6D3B" w:rsidP="00034EC2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</w:tbl>
    <w:p w:rsidR="00FB6D3B" w:rsidRPr="00020D4E" w:rsidRDefault="00FB6D3B" w:rsidP="00C91CFC">
      <w:pPr>
        <w:jc w:val="both"/>
        <w:rPr>
          <w:rFonts w:ascii="Century" w:hAnsi="Century"/>
          <w:sz w:val="24"/>
        </w:rPr>
      </w:pPr>
    </w:p>
    <w:p w:rsidR="00020D4E" w:rsidRPr="00020D4E" w:rsidRDefault="00020D4E" w:rsidP="00034EC2">
      <w:pPr>
        <w:ind w:left="90"/>
        <w:jc w:val="both"/>
        <w:rPr>
          <w:rFonts w:ascii="Century" w:hAnsi="Century"/>
          <w:sz w:val="24"/>
        </w:rPr>
      </w:pPr>
    </w:p>
    <w:p w:rsidR="00FB6D3B" w:rsidRPr="00717681" w:rsidRDefault="00FB6D3B" w:rsidP="00034EC2">
      <w:pPr>
        <w:pStyle w:val="Pustakajudul"/>
        <w:spacing w:before="80" w:after="80"/>
        <w:rPr>
          <w:rFonts w:ascii="Century" w:hAnsi="Century"/>
          <w:sz w:val="24"/>
          <w:szCs w:val="24"/>
        </w:rPr>
      </w:pPr>
      <w:r w:rsidRPr="00717681">
        <w:rPr>
          <w:rFonts w:ascii="Century" w:hAnsi="Century"/>
          <w:sz w:val="24"/>
          <w:szCs w:val="24"/>
          <w:lang w:val="id-ID"/>
        </w:rPr>
        <w:t xml:space="preserve">DAFTAR </w:t>
      </w:r>
      <w:r w:rsidRPr="00717681">
        <w:rPr>
          <w:rFonts w:ascii="Century" w:hAnsi="Century"/>
          <w:sz w:val="24"/>
          <w:szCs w:val="24"/>
        </w:rPr>
        <w:t>PUSTAKA</w:t>
      </w:r>
    </w:p>
    <w:p w:rsidR="00FF5CA6" w:rsidRPr="00633293" w:rsidRDefault="00FF5CA6" w:rsidP="00034EC2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633293">
        <w:rPr>
          <w:rFonts w:ascii="Century" w:hAnsi="Century"/>
          <w:sz w:val="24"/>
          <w:szCs w:val="24"/>
          <w:lang w:eastAsia="ko-KR"/>
        </w:rPr>
        <w:t>Arifin, Zainal. (2015). “</w:t>
      </w:r>
      <w:r w:rsidRPr="00633293">
        <w:rPr>
          <w:rFonts w:ascii="Century" w:hAnsi="Century"/>
          <w:i/>
          <w:iCs/>
          <w:sz w:val="24"/>
          <w:szCs w:val="24"/>
          <w:lang w:eastAsia="ko-KR"/>
        </w:rPr>
        <w:t>Faktor-faktor Yang Mempengaruhi Produktivitas Nelayan di Desa Demaan Kecamatan Jepara</w:t>
      </w:r>
      <w:r w:rsidRPr="00633293">
        <w:rPr>
          <w:rFonts w:ascii="Century" w:hAnsi="Century"/>
          <w:sz w:val="24"/>
          <w:szCs w:val="24"/>
          <w:lang w:eastAsia="ko-KR"/>
        </w:rPr>
        <w:t>”. Jurnal Ekonomi Pembangunan Volume 4 April 2015. Semarang: UNNES.</w:t>
      </w:r>
    </w:p>
    <w:p w:rsidR="00FF5CA6" w:rsidRPr="00633293" w:rsidRDefault="00FF5CA6" w:rsidP="00034EC2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</w:p>
    <w:p w:rsidR="001263C5" w:rsidRPr="00633293" w:rsidRDefault="00FF5CA6" w:rsidP="00034EC2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  <w:r w:rsidRPr="00633293">
        <w:rPr>
          <w:rFonts w:ascii="Century" w:hAnsi="Century"/>
          <w:sz w:val="24"/>
          <w:szCs w:val="24"/>
          <w:lang w:eastAsia="ko-KR"/>
        </w:rPr>
        <w:t>Arikunto, Suharsimi. (2012). “</w:t>
      </w:r>
      <w:r w:rsidRPr="00633293">
        <w:rPr>
          <w:rFonts w:ascii="Century" w:hAnsi="Century"/>
          <w:i/>
          <w:iCs/>
          <w:sz w:val="24"/>
          <w:szCs w:val="24"/>
          <w:lang w:eastAsia="ko-KR"/>
        </w:rPr>
        <w:t>Prosedur Penelitian Suatu Pendekatan Praktek</w:t>
      </w:r>
      <w:r w:rsidRPr="00633293">
        <w:rPr>
          <w:rFonts w:ascii="Century" w:hAnsi="Century"/>
          <w:sz w:val="24"/>
          <w:szCs w:val="24"/>
          <w:lang w:eastAsia="ko-KR"/>
        </w:rPr>
        <w:t>”. Jakarta: Rineka Cipta.</w:t>
      </w:r>
    </w:p>
    <w:p w:rsidR="00FF5CA6" w:rsidRPr="00633293" w:rsidRDefault="00FF5CA6" w:rsidP="00034EC2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</w:p>
    <w:p w:rsidR="00633293" w:rsidRPr="00633293" w:rsidRDefault="00633293" w:rsidP="00034EC2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633293">
        <w:rPr>
          <w:rFonts w:ascii="Century" w:hAnsi="Century"/>
          <w:sz w:val="24"/>
          <w:szCs w:val="24"/>
          <w:lang w:eastAsia="ko-KR"/>
        </w:rPr>
        <w:t>Djojohadikusumo, Sumitro. (2014). “</w:t>
      </w:r>
      <w:r w:rsidRPr="00633293">
        <w:rPr>
          <w:rFonts w:ascii="Century" w:hAnsi="Century"/>
          <w:i/>
          <w:iCs/>
          <w:sz w:val="24"/>
          <w:szCs w:val="24"/>
          <w:lang w:eastAsia="ko-KR"/>
        </w:rPr>
        <w:t>Perkembangan Pemikiran Ekonomi: Dasar Teori Ekonomi Pertumbuhan dan Ekonomi Pembangunan</w:t>
      </w:r>
      <w:r w:rsidRPr="00633293">
        <w:rPr>
          <w:rFonts w:ascii="Century" w:hAnsi="Century"/>
          <w:sz w:val="24"/>
          <w:szCs w:val="24"/>
          <w:lang w:eastAsia="ko-KR"/>
        </w:rPr>
        <w:t>”. Jakarta: PT. Pustaka LP3ES Indonesia.</w:t>
      </w:r>
    </w:p>
    <w:p w:rsidR="00633293" w:rsidRPr="00633293" w:rsidRDefault="00633293" w:rsidP="00034EC2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</w:p>
    <w:p w:rsidR="00633293" w:rsidRPr="00633293" w:rsidRDefault="00633293" w:rsidP="00034EC2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633293">
        <w:rPr>
          <w:rFonts w:ascii="Century" w:hAnsi="Century"/>
          <w:sz w:val="24"/>
          <w:szCs w:val="24"/>
          <w:lang w:eastAsia="ko-KR"/>
        </w:rPr>
        <w:t>Ghozali, Imam. (2013). “</w:t>
      </w:r>
      <w:r w:rsidRPr="00633293">
        <w:rPr>
          <w:rFonts w:ascii="Century" w:hAnsi="Century"/>
          <w:i/>
          <w:iCs/>
          <w:sz w:val="24"/>
          <w:szCs w:val="24"/>
          <w:lang w:eastAsia="ko-KR"/>
        </w:rPr>
        <w:t>Aplikasi Analisis Multivariate dengan Program IBM SPSS 21 Update PLS Regresi</w:t>
      </w:r>
      <w:r w:rsidRPr="00633293">
        <w:rPr>
          <w:rFonts w:ascii="Century" w:hAnsi="Century"/>
          <w:sz w:val="24"/>
          <w:szCs w:val="24"/>
          <w:lang w:eastAsia="ko-KR"/>
        </w:rPr>
        <w:t>”. Semarang: Badan Penerbit Universitas Diponegoro.</w:t>
      </w:r>
    </w:p>
    <w:p w:rsidR="00633293" w:rsidRPr="00633293" w:rsidRDefault="00633293" w:rsidP="00034EC2">
      <w:pPr>
        <w:jc w:val="both"/>
        <w:rPr>
          <w:rFonts w:ascii="Century" w:hAnsi="Century"/>
          <w:sz w:val="24"/>
          <w:szCs w:val="24"/>
          <w:lang w:eastAsia="ko-KR"/>
        </w:rPr>
      </w:pPr>
    </w:p>
    <w:p w:rsidR="00633293" w:rsidRPr="00633293" w:rsidRDefault="00633293" w:rsidP="00034EC2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633293">
        <w:rPr>
          <w:rFonts w:ascii="Century" w:hAnsi="Century"/>
          <w:sz w:val="24"/>
          <w:szCs w:val="24"/>
          <w:lang w:eastAsia="ko-KR"/>
        </w:rPr>
        <w:t>Harahap, Suci Ramadhani. (2014). “</w:t>
      </w:r>
      <w:r w:rsidRPr="00633293">
        <w:rPr>
          <w:rFonts w:ascii="Century" w:hAnsi="Century"/>
          <w:i/>
          <w:iCs/>
          <w:sz w:val="24"/>
          <w:szCs w:val="24"/>
          <w:lang w:eastAsia="ko-KR"/>
        </w:rPr>
        <w:t>Pengaruh Jam Kerja dan Imbalan Terhadap Produktivitas Kerja Karyawan</w:t>
      </w:r>
      <w:r w:rsidRPr="00633293">
        <w:rPr>
          <w:rFonts w:ascii="Century" w:hAnsi="Century"/>
          <w:sz w:val="24"/>
          <w:szCs w:val="24"/>
          <w:lang w:eastAsia="ko-KR"/>
        </w:rPr>
        <w:t>”. Program Studi Strata 1 Manajemen Ekstensi Universitas Sumatra Utara, Medan. Halaman 8.</w:t>
      </w:r>
    </w:p>
    <w:p w:rsidR="00633293" w:rsidRPr="00633293" w:rsidRDefault="00633293" w:rsidP="00034EC2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</w:p>
    <w:p w:rsidR="00633293" w:rsidRPr="00633293" w:rsidRDefault="00633293" w:rsidP="00034EC2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633293">
        <w:rPr>
          <w:rFonts w:ascii="Century" w:hAnsi="Century"/>
          <w:sz w:val="24"/>
          <w:szCs w:val="24"/>
          <w:lang w:eastAsia="ko-KR"/>
        </w:rPr>
        <w:t>Herlambang, Tedy. (2012). “</w:t>
      </w:r>
      <w:r w:rsidRPr="00633293">
        <w:rPr>
          <w:rFonts w:ascii="Century" w:hAnsi="Century"/>
          <w:i/>
          <w:iCs/>
          <w:sz w:val="24"/>
          <w:szCs w:val="24"/>
          <w:lang w:eastAsia="ko-KR"/>
        </w:rPr>
        <w:t>Ekonomi Mikro: Sebuah Kajian Komprehensif</w:t>
      </w:r>
      <w:r w:rsidRPr="00633293">
        <w:rPr>
          <w:rFonts w:ascii="Century" w:hAnsi="Century"/>
          <w:sz w:val="24"/>
          <w:szCs w:val="24"/>
          <w:lang w:eastAsia="ko-KR"/>
        </w:rPr>
        <w:t>”. Jakarta: Penerbit Gramedia Pustaka Utama.</w:t>
      </w:r>
    </w:p>
    <w:p w:rsidR="00633293" w:rsidRPr="00633293" w:rsidRDefault="00633293" w:rsidP="00034EC2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</w:p>
    <w:p w:rsidR="00633293" w:rsidRPr="00633293" w:rsidRDefault="00633293" w:rsidP="00034EC2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633293">
        <w:rPr>
          <w:rFonts w:ascii="Century" w:hAnsi="Century"/>
          <w:sz w:val="24"/>
          <w:szCs w:val="24"/>
          <w:lang w:eastAsia="ko-KR"/>
        </w:rPr>
        <w:t>Kasmir. (2010). “</w:t>
      </w:r>
      <w:r w:rsidRPr="00633293">
        <w:rPr>
          <w:rFonts w:ascii="Century" w:hAnsi="Century"/>
          <w:i/>
          <w:iCs/>
          <w:sz w:val="24"/>
          <w:szCs w:val="24"/>
          <w:lang w:eastAsia="ko-KR"/>
        </w:rPr>
        <w:t>Pengantar Manajemen Keuangan</w:t>
      </w:r>
      <w:r w:rsidRPr="00633293">
        <w:rPr>
          <w:rFonts w:ascii="Century" w:hAnsi="Century"/>
          <w:sz w:val="24"/>
          <w:szCs w:val="24"/>
          <w:lang w:eastAsia="ko-KR"/>
        </w:rPr>
        <w:t>”. Jakarta: Penerbit Kuncoro.</w:t>
      </w:r>
    </w:p>
    <w:p w:rsidR="00633293" w:rsidRPr="00633293" w:rsidRDefault="00633293" w:rsidP="00034EC2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</w:p>
    <w:p w:rsidR="00633293" w:rsidRPr="00633293" w:rsidRDefault="00633293" w:rsidP="00034EC2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633293">
        <w:rPr>
          <w:rFonts w:ascii="Century" w:hAnsi="Century"/>
          <w:sz w:val="24"/>
          <w:szCs w:val="24"/>
          <w:lang w:eastAsia="ko-KR"/>
        </w:rPr>
        <w:t>Kotler, Philip &amp; Kevin Lane Kaller. (2012). “</w:t>
      </w:r>
      <w:r w:rsidRPr="00633293">
        <w:rPr>
          <w:rFonts w:ascii="Century" w:hAnsi="Century"/>
          <w:i/>
          <w:iCs/>
          <w:sz w:val="24"/>
          <w:szCs w:val="24"/>
          <w:lang w:eastAsia="ko-KR"/>
        </w:rPr>
        <w:t>Manajemen Pemasaran, Edisi 13, Jilid 1</w:t>
      </w:r>
      <w:r w:rsidRPr="00633293">
        <w:rPr>
          <w:rFonts w:ascii="Century" w:hAnsi="Century"/>
          <w:sz w:val="24"/>
          <w:szCs w:val="24"/>
          <w:lang w:eastAsia="ko-KR"/>
        </w:rPr>
        <w:t>”. Jakarta: Penerbit Erlangga.</w:t>
      </w:r>
    </w:p>
    <w:p w:rsidR="00633293" w:rsidRPr="00633293" w:rsidRDefault="00633293" w:rsidP="00034EC2">
      <w:pPr>
        <w:jc w:val="both"/>
        <w:rPr>
          <w:rFonts w:ascii="Century" w:hAnsi="Century"/>
          <w:sz w:val="24"/>
          <w:szCs w:val="24"/>
          <w:lang w:eastAsia="ko-KR"/>
        </w:rPr>
      </w:pPr>
    </w:p>
    <w:p w:rsidR="00633293" w:rsidRPr="00633293" w:rsidRDefault="00633293" w:rsidP="00034EC2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633293">
        <w:rPr>
          <w:rFonts w:ascii="Century" w:hAnsi="Century"/>
          <w:sz w:val="24"/>
          <w:szCs w:val="24"/>
          <w:lang w:eastAsia="ko-KR"/>
        </w:rPr>
        <w:t xml:space="preserve">Mankiw, </w:t>
      </w:r>
      <w:r w:rsidRPr="00633293">
        <w:rPr>
          <w:rFonts w:ascii="Century" w:hAnsi="Century"/>
          <w:i/>
          <w:iCs/>
          <w:sz w:val="24"/>
          <w:szCs w:val="24"/>
          <w:lang w:eastAsia="ko-KR"/>
        </w:rPr>
        <w:t>et al</w:t>
      </w:r>
      <w:r w:rsidRPr="00633293">
        <w:rPr>
          <w:rFonts w:ascii="Century" w:hAnsi="Century"/>
          <w:sz w:val="24"/>
          <w:szCs w:val="24"/>
          <w:lang w:eastAsia="ko-KR"/>
        </w:rPr>
        <w:t>. (2014). “</w:t>
      </w:r>
      <w:r w:rsidRPr="00633293">
        <w:rPr>
          <w:rFonts w:ascii="Century" w:hAnsi="Century"/>
          <w:i/>
          <w:iCs/>
          <w:sz w:val="24"/>
          <w:szCs w:val="24"/>
          <w:lang w:eastAsia="ko-KR"/>
        </w:rPr>
        <w:t>Pengantar Ekonomi Mikro</w:t>
      </w:r>
      <w:r w:rsidRPr="00633293">
        <w:rPr>
          <w:rFonts w:ascii="Century" w:hAnsi="Century"/>
          <w:sz w:val="24"/>
          <w:szCs w:val="24"/>
          <w:lang w:eastAsia="ko-KR"/>
        </w:rPr>
        <w:t>”. Jakarta: Penerbit Salemba Empat.</w:t>
      </w:r>
    </w:p>
    <w:p w:rsidR="00633293" w:rsidRPr="00633293" w:rsidRDefault="00633293" w:rsidP="00034EC2">
      <w:pPr>
        <w:jc w:val="both"/>
        <w:rPr>
          <w:rFonts w:ascii="Century" w:eastAsiaTheme="minorEastAsia" w:hAnsi="Century"/>
          <w:sz w:val="24"/>
          <w:szCs w:val="24"/>
          <w:lang w:eastAsia="ko-KR"/>
        </w:rPr>
      </w:pPr>
    </w:p>
    <w:p w:rsidR="00633293" w:rsidRPr="00633293" w:rsidRDefault="00633293" w:rsidP="00034EC2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633293">
        <w:rPr>
          <w:rFonts w:ascii="Century" w:hAnsi="Century"/>
          <w:sz w:val="24"/>
          <w:szCs w:val="24"/>
          <w:lang w:eastAsia="ko-KR"/>
        </w:rPr>
        <w:t>Miarso, Yusufhadi. (2013). “</w:t>
      </w:r>
      <w:r w:rsidRPr="00633293">
        <w:rPr>
          <w:rFonts w:ascii="Century" w:hAnsi="Century"/>
          <w:i/>
          <w:iCs/>
          <w:sz w:val="24"/>
          <w:szCs w:val="24"/>
          <w:lang w:eastAsia="ko-KR"/>
        </w:rPr>
        <w:t>Menyemai Benih Teknologi Pendidikan</w:t>
      </w:r>
      <w:r w:rsidRPr="00633293">
        <w:rPr>
          <w:rFonts w:ascii="Century" w:hAnsi="Century"/>
          <w:sz w:val="24"/>
          <w:szCs w:val="24"/>
          <w:lang w:eastAsia="ko-KR"/>
        </w:rPr>
        <w:t>”. Jakarta: Prenada Media Group.</w:t>
      </w:r>
    </w:p>
    <w:p w:rsidR="00633293" w:rsidRPr="00633293" w:rsidRDefault="00633293" w:rsidP="00034EC2">
      <w:pPr>
        <w:jc w:val="both"/>
        <w:rPr>
          <w:rFonts w:ascii="Century" w:eastAsiaTheme="minorEastAsia" w:hAnsi="Century"/>
          <w:sz w:val="24"/>
          <w:szCs w:val="24"/>
          <w:lang w:eastAsia="ko-KR"/>
        </w:rPr>
      </w:pPr>
    </w:p>
    <w:p w:rsidR="00633293" w:rsidRPr="00633293" w:rsidRDefault="00633293" w:rsidP="00034EC2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633293">
        <w:rPr>
          <w:rFonts w:ascii="Century" w:hAnsi="Century"/>
          <w:sz w:val="24"/>
          <w:szCs w:val="24"/>
          <w:lang w:eastAsia="ko-KR"/>
        </w:rPr>
        <w:t>Rahardja, Pratama dan Mandala Manurung. (2010). “</w:t>
      </w:r>
      <w:r w:rsidRPr="00633293">
        <w:rPr>
          <w:rFonts w:ascii="Century" w:hAnsi="Century"/>
          <w:i/>
          <w:iCs/>
          <w:sz w:val="24"/>
          <w:szCs w:val="24"/>
          <w:lang w:eastAsia="ko-KR"/>
        </w:rPr>
        <w:t>Pengantar Ilmu Ekonomi (Makro &amp; Mikroekonomi) Edisi Ketiga</w:t>
      </w:r>
      <w:r w:rsidRPr="00633293">
        <w:rPr>
          <w:rFonts w:ascii="Century" w:hAnsi="Century"/>
          <w:sz w:val="24"/>
          <w:szCs w:val="24"/>
          <w:lang w:eastAsia="ko-KR"/>
        </w:rPr>
        <w:t>”. Jakarta: Fakultas Ekonomi UI. Halaman 226.</w:t>
      </w:r>
    </w:p>
    <w:p w:rsidR="00633293" w:rsidRPr="00633293" w:rsidRDefault="00633293" w:rsidP="00034EC2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</w:p>
    <w:p w:rsidR="00633293" w:rsidRPr="00633293" w:rsidRDefault="00633293" w:rsidP="00034EC2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633293">
        <w:rPr>
          <w:rFonts w:ascii="Century" w:hAnsi="Century"/>
          <w:sz w:val="24"/>
          <w:szCs w:val="24"/>
          <w:lang w:eastAsia="ko-KR"/>
        </w:rPr>
        <w:t xml:space="preserve">Samuelson, </w:t>
      </w:r>
      <w:r w:rsidRPr="00633293">
        <w:rPr>
          <w:rFonts w:ascii="Century" w:hAnsi="Century"/>
          <w:i/>
          <w:iCs/>
          <w:sz w:val="24"/>
          <w:szCs w:val="24"/>
          <w:lang w:eastAsia="ko-KR"/>
        </w:rPr>
        <w:t>et al</w:t>
      </w:r>
      <w:r w:rsidRPr="00633293">
        <w:rPr>
          <w:rFonts w:ascii="Century" w:hAnsi="Century"/>
          <w:sz w:val="24"/>
          <w:szCs w:val="24"/>
          <w:lang w:eastAsia="ko-KR"/>
        </w:rPr>
        <w:t>. (2011). “</w:t>
      </w:r>
      <w:r w:rsidRPr="00633293">
        <w:rPr>
          <w:rFonts w:ascii="Century" w:hAnsi="Century"/>
          <w:i/>
          <w:iCs/>
          <w:sz w:val="24"/>
          <w:szCs w:val="24"/>
          <w:lang w:eastAsia="ko-KR"/>
        </w:rPr>
        <w:t>Ilmu Makro Ekonomi</w:t>
      </w:r>
      <w:r w:rsidRPr="00633293">
        <w:rPr>
          <w:rFonts w:ascii="Century" w:hAnsi="Century"/>
          <w:sz w:val="24"/>
          <w:szCs w:val="24"/>
          <w:lang w:eastAsia="ko-KR"/>
        </w:rPr>
        <w:t>”. Jakarta: PT. Media Global Edukasi.</w:t>
      </w:r>
    </w:p>
    <w:p w:rsidR="00633293" w:rsidRPr="00633293" w:rsidRDefault="00633293" w:rsidP="00034EC2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</w:p>
    <w:p w:rsidR="00633293" w:rsidRPr="00633293" w:rsidRDefault="00633293" w:rsidP="00034EC2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633293">
        <w:rPr>
          <w:rFonts w:ascii="Century" w:hAnsi="Century"/>
          <w:sz w:val="24"/>
          <w:szCs w:val="24"/>
          <w:lang w:eastAsia="ko-KR"/>
        </w:rPr>
        <w:t>Sawir. (2011). “</w:t>
      </w:r>
      <w:r w:rsidRPr="00633293">
        <w:rPr>
          <w:rFonts w:ascii="Century" w:hAnsi="Century"/>
          <w:i/>
          <w:iCs/>
          <w:sz w:val="24"/>
          <w:szCs w:val="24"/>
          <w:lang w:eastAsia="ko-KR"/>
        </w:rPr>
        <w:t>Analisis Kinerja Keuangan dan Perencanaan Keuangan Perusahaan</w:t>
      </w:r>
      <w:r w:rsidRPr="00633293">
        <w:rPr>
          <w:rFonts w:ascii="Century" w:hAnsi="Century"/>
          <w:sz w:val="24"/>
          <w:szCs w:val="24"/>
          <w:lang w:eastAsia="ko-KR"/>
        </w:rPr>
        <w:t>”. Jakarta: PT. Gramedia Pustaka Utama.</w:t>
      </w:r>
    </w:p>
    <w:p w:rsidR="00633293" w:rsidRPr="00633293" w:rsidRDefault="00633293" w:rsidP="00034EC2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</w:p>
    <w:p w:rsidR="00633293" w:rsidRPr="00633293" w:rsidRDefault="00633293" w:rsidP="00034EC2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633293">
        <w:rPr>
          <w:rFonts w:ascii="Century" w:hAnsi="Century"/>
          <w:sz w:val="24"/>
          <w:szCs w:val="24"/>
          <w:lang w:eastAsia="ko-KR"/>
        </w:rPr>
        <w:t>Sugiyono. (2016). “</w:t>
      </w:r>
      <w:r w:rsidRPr="00633293">
        <w:rPr>
          <w:rFonts w:ascii="Century" w:hAnsi="Century"/>
          <w:i/>
          <w:iCs/>
          <w:sz w:val="24"/>
          <w:szCs w:val="24"/>
          <w:lang w:eastAsia="ko-KR"/>
        </w:rPr>
        <w:t>Metode Penelitian Kuantitatif, Kualitatif dan R&amp;D</w:t>
      </w:r>
      <w:r w:rsidRPr="00633293">
        <w:rPr>
          <w:rFonts w:ascii="Century" w:hAnsi="Century"/>
          <w:sz w:val="24"/>
          <w:szCs w:val="24"/>
          <w:lang w:eastAsia="ko-KR"/>
        </w:rPr>
        <w:t>”. Bandung: PT. Alfabet.</w:t>
      </w:r>
    </w:p>
    <w:p w:rsidR="00633293" w:rsidRPr="00633293" w:rsidRDefault="00633293" w:rsidP="00034EC2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</w:p>
    <w:p w:rsidR="00633293" w:rsidRPr="00633293" w:rsidRDefault="00633293" w:rsidP="00034EC2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633293">
        <w:rPr>
          <w:rFonts w:ascii="Century" w:hAnsi="Century"/>
          <w:sz w:val="24"/>
          <w:szCs w:val="24"/>
          <w:lang w:eastAsia="ko-KR"/>
        </w:rPr>
        <w:t>Sukardi. (2014). “</w:t>
      </w:r>
      <w:r w:rsidRPr="00633293">
        <w:rPr>
          <w:rFonts w:ascii="Century" w:hAnsi="Century"/>
          <w:i/>
          <w:iCs/>
          <w:sz w:val="24"/>
          <w:szCs w:val="24"/>
          <w:lang w:eastAsia="ko-KR"/>
        </w:rPr>
        <w:t>Metodologi Penelitian Pendidikan Kompetensi dan Praktiknya</w:t>
      </w:r>
      <w:r w:rsidRPr="00633293">
        <w:rPr>
          <w:rFonts w:ascii="Century" w:hAnsi="Century"/>
          <w:sz w:val="24"/>
          <w:szCs w:val="24"/>
          <w:lang w:eastAsia="ko-KR"/>
        </w:rPr>
        <w:t>”. Jakarta: Bumi Aksara.</w:t>
      </w:r>
    </w:p>
    <w:p w:rsidR="00633293" w:rsidRPr="00633293" w:rsidRDefault="00633293" w:rsidP="00034EC2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</w:p>
    <w:p w:rsidR="00633293" w:rsidRPr="00633293" w:rsidRDefault="00633293" w:rsidP="00034EC2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633293">
        <w:rPr>
          <w:rFonts w:ascii="Century" w:hAnsi="Century"/>
          <w:sz w:val="24"/>
          <w:szCs w:val="24"/>
          <w:lang w:eastAsia="ko-KR"/>
        </w:rPr>
        <w:t>Winardi. (2013). “</w:t>
      </w:r>
      <w:r w:rsidRPr="00633293">
        <w:rPr>
          <w:rFonts w:ascii="Century" w:hAnsi="Century"/>
          <w:i/>
          <w:iCs/>
          <w:sz w:val="24"/>
          <w:szCs w:val="24"/>
          <w:lang w:eastAsia="ko-KR"/>
        </w:rPr>
        <w:t>Manajemen Prilaku Organisasi, Edisi Revisi</w:t>
      </w:r>
      <w:r w:rsidRPr="00633293">
        <w:rPr>
          <w:rFonts w:ascii="Century" w:hAnsi="Century"/>
          <w:sz w:val="24"/>
          <w:szCs w:val="24"/>
          <w:lang w:eastAsia="ko-KR"/>
        </w:rPr>
        <w:t>”. Jakarta: Prenada Media Group.</w:t>
      </w:r>
    </w:p>
    <w:p w:rsidR="00633293" w:rsidRPr="00633293" w:rsidRDefault="00633293" w:rsidP="00034EC2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</w:p>
    <w:p w:rsidR="001263C5" w:rsidRPr="00633293" w:rsidRDefault="00633293" w:rsidP="00034EC2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  <w:r w:rsidRPr="00633293">
        <w:rPr>
          <w:rFonts w:ascii="Century" w:hAnsi="Century"/>
          <w:sz w:val="24"/>
          <w:szCs w:val="24"/>
          <w:lang w:eastAsia="ko-KR"/>
        </w:rPr>
        <w:t>Ariyanti, Fiki. (2017). “</w:t>
      </w:r>
      <w:r w:rsidRPr="00633293">
        <w:rPr>
          <w:rFonts w:ascii="Century" w:hAnsi="Century"/>
          <w:i/>
          <w:iCs/>
          <w:sz w:val="24"/>
          <w:szCs w:val="24"/>
          <w:lang w:eastAsia="ko-KR"/>
        </w:rPr>
        <w:t>Pengertian Ojek Online</w:t>
      </w:r>
      <w:r w:rsidRPr="00633293">
        <w:rPr>
          <w:rFonts w:ascii="Century" w:hAnsi="Century"/>
          <w:sz w:val="24"/>
          <w:szCs w:val="24"/>
          <w:lang w:eastAsia="ko-KR"/>
        </w:rPr>
        <w:t xml:space="preserve">”. </w:t>
      </w:r>
      <w:hyperlink r:id="rId8" w:history="1">
        <w:r w:rsidRPr="00633293">
          <w:rPr>
            <w:rStyle w:val="Hyperlink"/>
            <w:rFonts w:ascii="Century" w:hAnsi="Century"/>
            <w:color w:val="000000" w:themeColor="text1"/>
            <w:sz w:val="24"/>
            <w:szCs w:val="24"/>
            <w:lang w:eastAsia="ko-KR"/>
          </w:rPr>
          <w:t>https://suduthukum.com/2017/03/ojek-online.html/</w:t>
        </w:r>
      </w:hyperlink>
      <w:r w:rsidRPr="00633293">
        <w:rPr>
          <w:rFonts w:ascii="Century" w:hAnsi="Century"/>
          <w:sz w:val="24"/>
          <w:szCs w:val="24"/>
          <w:lang w:eastAsia="ko-KR"/>
        </w:rPr>
        <w:t>. Diakses pada tanggal 1 Desember 2019.</w:t>
      </w:r>
    </w:p>
    <w:sectPr w:rsidR="001263C5" w:rsidRPr="00633293" w:rsidSect="002A5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701" w:bottom="1440" w:left="2274" w:header="567" w:footer="454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B5B" w:rsidRDefault="00D95B5B">
      <w:r>
        <w:separator/>
      </w:r>
    </w:p>
  </w:endnote>
  <w:endnote w:type="continuationSeparator" w:id="1">
    <w:p w:rsidR="00D95B5B" w:rsidRDefault="00D9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B7" w:rsidRPr="00182596" w:rsidRDefault="00677D6A" w:rsidP="002A5CEF">
    <w:pPr>
      <w:shd w:val="clear" w:color="auto" w:fill="FFFFFF"/>
      <w:jc w:val="right"/>
      <w:rPr>
        <w:rFonts w:ascii="Book Antiqua" w:hAnsi="Book Antiqua"/>
        <w:b/>
        <w:lang w:val="id-ID"/>
      </w:rPr>
    </w:pPr>
    <w:r w:rsidRPr="00182596">
      <w:fldChar w:fldCharType="begin"/>
    </w:r>
    <w:r w:rsidR="007254B7" w:rsidRPr="00182596">
      <w:instrText xml:space="preserve"> PAGE   \* MERGEFORMAT </w:instrText>
    </w:r>
    <w:r w:rsidRPr="00182596">
      <w:fldChar w:fldCharType="separate"/>
    </w:r>
    <w:r w:rsidR="007254B7">
      <w:rPr>
        <w:noProof/>
      </w:rPr>
      <w:t>16</w:t>
    </w:r>
    <w:r w:rsidRPr="00182596">
      <w:rPr>
        <w:noProof/>
      </w:rPr>
      <w:fldChar w:fldCharType="end"/>
    </w:r>
    <w:r w:rsidR="007254B7" w:rsidRPr="00182596">
      <w:rPr>
        <w:noProof/>
      </w:rPr>
      <w:t xml:space="preserve"> </w:t>
    </w:r>
    <w:r w:rsidR="007254B7" w:rsidRPr="00182596">
      <w:rPr>
        <w:noProof/>
      </w:rPr>
      <w:tab/>
    </w:r>
    <w:r w:rsidR="007254B7" w:rsidRPr="00182596">
      <w:rPr>
        <w:noProof/>
      </w:rPr>
      <w:tab/>
    </w:r>
    <w:r w:rsidR="007254B7" w:rsidRPr="00182596">
      <w:rPr>
        <w:noProof/>
      </w:rPr>
      <w:tab/>
    </w:r>
    <w:r w:rsidR="007254B7" w:rsidRPr="00182596">
      <w:rPr>
        <w:noProof/>
      </w:rPr>
      <w:tab/>
    </w:r>
    <w:r w:rsidR="007254B7" w:rsidRPr="00182596">
      <w:rPr>
        <w:noProof/>
      </w:rPr>
      <w:tab/>
    </w:r>
    <w:r w:rsidR="007254B7" w:rsidRPr="00182596">
      <w:rPr>
        <w:noProof/>
      </w:rPr>
      <w:tab/>
    </w:r>
    <w:r w:rsidR="007254B7" w:rsidRPr="00182596">
      <w:rPr>
        <w:noProof/>
      </w:rPr>
      <w:tab/>
      <w:t xml:space="preserve">     </w:t>
    </w:r>
    <w:r w:rsidR="007254B7" w:rsidRPr="00182596">
      <w:rPr>
        <w:i/>
      </w:rPr>
      <w:t xml:space="preserve">Volume .. No…, ……... 2019          </w:t>
    </w:r>
    <w:r w:rsidR="007254B7" w:rsidRPr="00182596">
      <w:rPr>
        <w:i/>
      </w:rPr>
      <w:tab/>
    </w:r>
    <w:r w:rsidR="007254B7" w:rsidRPr="00182596">
      <w:rPr>
        <w:i/>
      </w:rPr>
      <w:tab/>
    </w:r>
    <w:r w:rsidR="007254B7" w:rsidRPr="00182596">
      <w:rPr>
        <w:i/>
      </w:rPr>
      <w:tab/>
    </w:r>
    <w:r w:rsidR="007254B7" w:rsidRPr="00182596">
      <w:rPr>
        <w:i/>
      </w:rPr>
      <w:tab/>
    </w:r>
    <w:r w:rsidR="007254B7" w:rsidRPr="00182596">
      <w:rPr>
        <w:i/>
      </w:rPr>
      <w:tab/>
    </w:r>
    <w:r w:rsidR="007254B7" w:rsidRPr="00182596">
      <w:t xml:space="preserve">       </w:t>
    </w:r>
    <w:r w:rsidR="007254B7" w:rsidRPr="00182596">
      <w:rPr>
        <w:i/>
      </w:rPr>
      <w:t xml:space="preserve">           </w:t>
    </w:r>
    <w:r w:rsidR="007254B7" w:rsidRPr="00182596">
      <w:rPr>
        <w:rFonts w:ascii="Book Antiqua" w:hAnsi="Book Antiqua"/>
      </w:rPr>
      <w:t xml:space="preserve"> </w:t>
    </w:r>
  </w:p>
  <w:p w:rsidR="007254B7" w:rsidRDefault="007254B7" w:rsidP="002A5C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B7" w:rsidRDefault="007254B7" w:rsidP="002A5CEF">
    <w:pPr>
      <w:pStyle w:val="Footer"/>
      <w:framePr w:wrap="around" w:vAnchor="text" w:hAnchor="margin" w:xAlign="right" w:y="1"/>
      <w:rPr>
        <w:rStyle w:val="PageNumber"/>
      </w:rPr>
    </w:pPr>
  </w:p>
  <w:p w:rsidR="007254B7" w:rsidRPr="00F132C4" w:rsidRDefault="007254B7" w:rsidP="002A5CEF">
    <w:pPr>
      <w:shd w:val="clear" w:color="auto" w:fill="FFFFFF"/>
      <w:jc w:val="both"/>
      <w:rPr>
        <w:rFonts w:ascii="Book Antiqua" w:hAnsi="Book Antiqua"/>
        <w:b/>
        <w:lang w:val="id-ID"/>
      </w:rPr>
    </w:pPr>
    <w:r w:rsidRPr="00F132C4">
      <w:rPr>
        <w:i/>
      </w:rPr>
      <w:t xml:space="preserve">Volume .. No…, ……... 2019     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F132C4">
      <w:t xml:space="preserve">       </w:t>
    </w:r>
    <w:r w:rsidRPr="00F132C4">
      <w:rPr>
        <w:i/>
      </w:rPr>
      <w:t xml:space="preserve">           </w:t>
    </w:r>
    <w:r w:rsidRPr="00F132C4">
      <w:rPr>
        <w:rFonts w:ascii="Book Antiqua" w:hAnsi="Book Antiqua"/>
      </w:rPr>
      <w:t xml:space="preserve">      </w:t>
    </w:r>
    <w:r w:rsidRPr="00F132C4">
      <w:t xml:space="preserve"> </w:t>
    </w:r>
    <w:r w:rsidR="00677D6A" w:rsidRPr="00F132C4">
      <w:fldChar w:fldCharType="begin"/>
    </w:r>
    <w:r w:rsidRPr="00F132C4">
      <w:instrText xml:space="preserve"> PAGE   \* MERGEFORMAT </w:instrText>
    </w:r>
    <w:r w:rsidR="00677D6A" w:rsidRPr="00F132C4">
      <w:fldChar w:fldCharType="separate"/>
    </w:r>
    <w:r w:rsidR="00C91CFC">
      <w:rPr>
        <w:noProof/>
      </w:rPr>
      <w:t>2</w:t>
    </w:r>
    <w:r w:rsidR="00677D6A" w:rsidRPr="00F132C4">
      <w:rPr>
        <w:noProof/>
      </w:rPr>
      <w:fldChar w:fldCharType="end"/>
    </w:r>
  </w:p>
  <w:p w:rsidR="007254B7" w:rsidRPr="009129A2" w:rsidRDefault="007254B7" w:rsidP="002A5CEF">
    <w:pPr>
      <w:pStyle w:val="Footer"/>
      <w:jc w:val="right"/>
      <w:rPr>
        <w:b/>
        <w:sz w:val="24"/>
        <w:szCs w:val="24"/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B7" w:rsidRPr="00F132C4" w:rsidRDefault="00034EC2" w:rsidP="002A5CEF">
    <w:pPr>
      <w:shd w:val="clear" w:color="auto" w:fill="FFFFFF"/>
      <w:jc w:val="both"/>
      <w:rPr>
        <w:rFonts w:ascii="Book Antiqua" w:hAnsi="Book Antiqua"/>
        <w:b/>
        <w:lang w:val="id-ID"/>
      </w:rPr>
    </w:pPr>
    <w:r>
      <w:rPr>
        <w:i/>
      </w:rPr>
      <w:t xml:space="preserve">Volume </w:t>
    </w:r>
    <w:r>
      <w:rPr>
        <w:i/>
        <w:lang w:val="id-ID"/>
      </w:rPr>
      <w:t xml:space="preserve">1 </w:t>
    </w:r>
    <w:r w:rsidR="007254B7" w:rsidRPr="00F132C4">
      <w:rPr>
        <w:i/>
      </w:rPr>
      <w:t>No</w:t>
    </w:r>
    <w:r>
      <w:rPr>
        <w:i/>
        <w:lang w:val="id-ID"/>
      </w:rPr>
      <w:t xml:space="preserve">01 Januari </w:t>
    </w:r>
    <w:r w:rsidR="007254B7" w:rsidRPr="00F132C4">
      <w:rPr>
        <w:i/>
      </w:rPr>
      <w:t>20</w:t>
    </w:r>
    <w:r>
      <w:rPr>
        <w:i/>
        <w:lang w:val="id-ID"/>
      </w:rPr>
      <w:t>20</w:t>
    </w:r>
    <w:r w:rsidR="007254B7" w:rsidRPr="00F132C4">
      <w:rPr>
        <w:i/>
      </w:rPr>
      <w:t xml:space="preserve">          </w:t>
    </w:r>
    <w:r w:rsidR="007254B7">
      <w:rPr>
        <w:i/>
      </w:rPr>
      <w:tab/>
    </w:r>
    <w:r w:rsidR="007254B7">
      <w:rPr>
        <w:i/>
      </w:rPr>
      <w:tab/>
    </w:r>
    <w:r w:rsidR="007254B7">
      <w:rPr>
        <w:i/>
      </w:rPr>
      <w:tab/>
    </w:r>
    <w:r w:rsidR="007254B7">
      <w:rPr>
        <w:i/>
      </w:rPr>
      <w:tab/>
    </w:r>
    <w:r w:rsidR="007254B7">
      <w:rPr>
        <w:i/>
      </w:rPr>
      <w:tab/>
    </w:r>
    <w:r w:rsidR="007254B7">
      <w:rPr>
        <w:i/>
      </w:rPr>
      <w:tab/>
    </w:r>
    <w:r w:rsidR="007254B7" w:rsidRPr="00F132C4">
      <w:t xml:space="preserve">       </w:t>
    </w:r>
    <w:r w:rsidR="007254B7" w:rsidRPr="00F132C4">
      <w:rPr>
        <w:i/>
      </w:rPr>
      <w:t xml:space="preserve">           </w:t>
    </w:r>
    <w:r w:rsidR="007254B7" w:rsidRPr="00F132C4">
      <w:rPr>
        <w:rFonts w:ascii="Book Antiqua" w:hAnsi="Book Antiqua"/>
      </w:rPr>
      <w:t xml:space="preserve">      </w:t>
    </w:r>
    <w:r w:rsidR="007254B7" w:rsidRPr="00F132C4">
      <w:t xml:space="preserve"> </w:t>
    </w:r>
    <w:r w:rsidR="00677D6A" w:rsidRPr="00F132C4">
      <w:fldChar w:fldCharType="begin"/>
    </w:r>
    <w:r w:rsidR="007254B7" w:rsidRPr="00F132C4">
      <w:instrText xml:space="preserve"> PAGE   \* MERGEFORMAT </w:instrText>
    </w:r>
    <w:r w:rsidR="00677D6A" w:rsidRPr="00F132C4">
      <w:fldChar w:fldCharType="separate"/>
    </w:r>
    <w:r w:rsidR="00C91CFC">
      <w:rPr>
        <w:noProof/>
      </w:rPr>
      <w:t>1</w:t>
    </w:r>
    <w:r w:rsidR="00677D6A" w:rsidRPr="00F132C4">
      <w:rPr>
        <w:noProof/>
      </w:rPr>
      <w:fldChar w:fldCharType="end"/>
    </w:r>
  </w:p>
  <w:p w:rsidR="007254B7" w:rsidRPr="00F132C4" w:rsidRDefault="007254B7" w:rsidP="002A5CEF">
    <w:pPr>
      <w:pStyle w:val="Header"/>
    </w:pPr>
  </w:p>
  <w:p w:rsidR="007254B7" w:rsidRPr="009129A2" w:rsidRDefault="007254B7" w:rsidP="002A5CEF">
    <w:pPr>
      <w:pStyle w:val="Footer"/>
      <w:jc w:val="right"/>
      <w:rPr>
        <w:b/>
        <w:sz w:val="24"/>
        <w:szCs w:val="24"/>
        <w:lang w:val="id-ID"/>
      </w:rPr>
    </w:pPr>
    <w:r>
      <w:rPr>
        <w:rFonts w:ascii="Book Antiqua" w:hAnsi="Book Antiqua"/>
        <w:b/>
        <w:i/>
        <w:lang w:val="id-ID"/>
      </w:rPr>
      <w:t xml:space="preserve">  </w:t>
    </w:r>
  </w:p>
  <w:p w:rsidR="007254B7" w:rsidRDefault="007254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B5B" w:rsidRDefault="00D95B5B">
      <w:r>
        <w:separator/>
      </w:r>
    </w:p>
  </w:footnote>
  <w:footnote w:type="continuationSeparator" w:id="1">
    <w:p w:rsidR="00D95B5B" w:rsidRDefault="00D9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5"/>
      <w:gridCol w:w="4075"/>
    </w:tblGrid>
    <w:tr w:rsidR="007254B7" w:rsidRPr="00C443C0" w:rsidTr="002A5CEF">
      <w:trPr>
        <w:trHeight w:val="723"/>
      </w:trPr>
      <w:tc>
        <w:tcPr>
          <w:tcW w:w="4075" w:type="dxa"/>
          <w:shd w:val="clear" w:color="auto" w:fill="auto"/>
          <w:vAlign w:val="bottom"/>
        </w:tcPr>
        <w:p w:rsidR="007254B7" w:rsidRPr="00C443C0" w:rsidRDefault="007254B7" w:rsidP="002A5CEF">
          <w:pPr>
            <w:pStyle w:val="Header"/>
            <w:tabs>
              <w:tab w:val="clear" w:pos="4320"/>
              <w:tab w:val="right" w:pos="7935"/>
            </w:tabs>
            <w:rPr>
              <w:rFonts w:ascii="Book Antiqua" w:hAnsi="Book Antiqua"/>
              <w:lang w:val="id-ID"/>
            </w:rPr>
          </w:pPr>
          <w:r w:rsidRPr="00C443C0">
            <w:rPr>
              <w:rFonts w:ascii="Book Antiqua" w:hAnsi="Book Antiqua"/>
              <w:lang w:val="id-ID"/>
            </w:rPr>
            <w:t>Penulis Pertama, Penulis Kedua, &amp; Penulis Ketiga</w:t>
          </w:r>
        </w:p>
      </w:tc>
      <w:tc>
        <w:tcPr>
          <w:tcW w:w="4076" w:type="dxa"/>
          <w:shd w:val="clear" w:color="auto" w:fill="auto"/>
          <w:vAlign w:val="center"/>
        </w:tcPr>
        <w:p w:rsidR="007254B7" w:rsidRPr="00C443C0" w:rsidRDefault="007254B7" w:rsidP="002A5CEF">
          <w:pPr>
            <w:pStyle w:val="Header"/>
            <w:tabs>
              <w:tab w:val="clear" w:pos="4320"/>
              <w:tab w:val="right" w:pos="7935"/>
            </w:tabs>
            <w:jc w:val="right"/>
            <w:rPr>
              <w:rFonts w:ascii="Book Antiqua" w:hAnsi="Book Antiqua"/>
              <w:i/>
              <w:lang w:val="id-ID"/>
            </w:rPr>
          </w:pPr>
          <w:r w:rsidRPr="00C443C0">
            <w:rPr>
              <w:rFonts w:ascii="Book Antiqua" w:hAnsi="Book Antiqua"/>
              <w:i/>
              <w:lang w:val="id-ID"/>
            </w:rPr>
            <w:t>4 kata pada judul artikel ...</w:t>
          </w:r>
        </w:p>
      </w:tc>
    </w:tr>
  </w:tbl>
  <w:p w:rsidR="007254B7" w:rsidRPr="00732478" w:rsidRDefault="007254B7" w:rsidP="002A5C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B7" w:rsidRDefault="007254B7" w:rsidP="002A5CEF">
    <w:pPr>
      <w:pStyle w:val="Header"/>
      <w:tabs>
        <w:tab w:val="clear" w:pos="4320"/>
        <w:tab w:val="right" w:pos="7935"/>
      </w:tabs>
      <w:rPr>
        <w:rFonts w:ascii="Book Antiqua" w:hAnsi="Book Antiqua"/>
        <w:i/>
        <w:lang w:val="id-ID"/>
      </w:rPr>
    </w:pPr>
    <w:r>
      <w:rPr>
        <w:rFonts w:ascii="Book Antiqua" w:hAnsi="Book Antiqua"/>
        <w:i/>
        <w:lang w:val="id-ID"/>
      </w:rPr>
      <w:tab/>
    </w:r>
    <w:r>
      <w:rPr>
        <w:rFonts w:ascii="Book Antiqua" w:hAnsi="Book Antiqua"/>
        <w:i/>
        <w:lang w:val="id-ID"/>
      </w:rPr>
      <w:tab/>
    </w:r>
    <w:r>
      <w:rPr>
        <w:rFonts w:ascii="Book Antiqua" w:hAnsi="Book Antiqua"/>
        <w:i/>
        <w:lang w:val="id-ID"/>
      </w:rPr>
      <w:tab/>
    </w:r>
  </w:p>
  <w:tbl>
    <w:tblPr>
      <w:tblW w:w="0" w:type="auto"/>
      <w:tblLook w:val="04A0"/>
    </w:tblPr>
    <w:tblGrid>
      <w:gridCol w:w="4074"/>
      <w:gridCol w:w="4076"/>
    </w:tblGrid>
    <w:tr w:rsidR="007254B7" w:rsidRPr="00C443C0" w:rsidTr="002A5CEF">
      <w:trPr>
        <w:trHeight w:val="723"/>
      </w:trPr>
      <w:tc>
        <w:tcPr>
          <w:tcW w:w="4075" w:type="dxa"/>
          <w:shd w:val="clear" w:color="auto" w:fill="auto"/>
          <w:vAlign w:val="bottom"/>
        </w:tcPr>
        <w:p w:rsidR="007254B7" w:rsidRPr="00C443C0" w:rsidRDefault="00034EC2" w:rsidP="002A5CEF">
          <w:pPr>
            <w:pStyle w:val="Header"/>
            <w:tabs>
              <w:tab w:val="clear" w:pos="4320"/>
              <w:tab w:val="right" w:pos="7935"/>
            </w:tabs>
            <w:rPr>
              <w:rFonts w:ascii="Book Antiqua" w:hAnsi="Book Antiqua"/>
              <w:lang w:val="id-ID"/>
            </w:rPr>
          </w:pPr>
          <w:r>
            <w:rPr>
              <w:rFonts w:ascii="Book Antiqua" w:hAnsi="Book Antiqua"/>
              <w:lang w:val="id-ID"/>
            </w:rPr>
            <w:t>Moh. Dhikri</w:t>
          </w:r>
        </w:p>
      </w:tc>
      <w:tc>
        <w:tcPr>
          <w:tcW w:w="4076" w:type="dxa"/>
          <w:shd w:val="clear" w:color="auto" w:fill="auto"/>
          <w:vAlign w:val="center"/>
        </w:tcPr>
        <w:p w:rsidR="007254B7" w:rsidRPr="0020157A" w:rsidRDefault="00034EC2" w:rsidP="002A5CEF">
          <w:pPr>
            <w:pStyle w:val="Header"/>
            <w:tabs>
              <w:tab w:val="clear" w:pos="4320"/>
              <w:tab w:val="right" w:pos="7935"/>
            </w:tabs>
            <w:jc w:val="right"/>
            <w:rPr>
              <w:rFonts w:ascii="Book Antiqua" w:eastAsiaTheme="minorEastAsia" w:hAnsi="Book Antiqua"/>
              <w:i/>
              <w:lang w:val="id-ID" w:eastAsia="ko-KR"/>
            </w:rPr>
          </w:pPr>
          <w:r w:rsidRPr="00034EC2">
            <w:rPr>
              <w:rFonts w:ascii="Book Antiqua" w:hAnsi="Book Antiqua"/>
              <w:i/>
              <w:lang w:val="id-ID"/>
            </w:rPr>
            <w:t>Analisis Faktor-Faktor Yang Mempengaruhi</w:t>
          </w:r>
        </w:p>
      </w:tc>
    </w:tr>
  </w:tbl>
  <w:p w:rsidR="007254B7" w:rsidRPr="00157441" w:rsidRDefault="007254B7" w:rsidP="002A5CEF">
    <w:pPr>
      <w:pStyle w:val="Header"/>
      <w:tabs>
        <w:tab w:val="clear" w:pos="4320"/>
        <w:tab w:val="left" w:pos="2415"/>
        <w:tab w:val="left" w:pos="4230"/>
        <w:tab w:val="left" w:pos="4920"/>
        <w:tab w:val="left" w:pos="5550"/>
      </w:tabs>
      <w:rPr>
        <w:rFonts w:ascii="Book Antiqua" w:hAnsi="Book Antiqua"/>
        <w:lang w:val="id-ID"/>
      </w:rPr>
    </w:pPr>
    <w:r>
      <w:rPr>
        <w:rFonts w:ascii="Book Antiqua" w:hAnsi="Book Antiqua"/>
        <w:lang w:val="id-ID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B7" w:rsidRPr="00FC3DDF" w:rsidRDefault="007254B7" w:rsidP="002A5CEF">
    <w:pPr>
      <w:pStyle w:val="Header"/>
      <w:tabs>
        <w:tab w:val="clear" w:pos="4320"/>
        <w:tab w:val="clear" w:pos="8640"/>
      </w:tabs>
      <w:jc w:val="right"/>
      <w:rPr>
        <w:i/>
      </w:rPr>
    </w:pPr>
    <w:r w:rsidRPr="00F132C4">
      <w:rPr>
        <w:i/>
      </w:rPr>
      <w:t xml:space="preserve">Jurnal </w:t>
    </w:r>
    <w:r>
      <w:rPr>
        <w:i/>
      </w:rPr>
      <w:t>Ekonomi Mahasiswa (JEMa</w:t>
    </w:r>
    <w:r w:rsidRPr="00F132C4">
      <w:t xml:space="preserve">)                         </w:t>
    </w:r>
  </w:p>
  <w:p w:rsidR="007254B7" w:rsidRDefault="007254B7" w:rsidP="002A5CEF">
    <w:pPr>
      <w:pStyle w:val="Header"/>
      <w:tabs>
        <w:tab w:val="clear" w:pos="4320"/>
        <w:tab w:val="clear" w:pos="8640"/>
      </w:tabs>
      <w:jc w:val="right"/>
      <w:rPr>
        <w:i/>
      </w:rPr>
    </w:pPr>
    <w:r>
      <w:tab/>
    </w:r>
    <w:r>
      <w:rPr>
        <w:i/>
      </w:rPr>
      <w:t xml:space="preserve">e-ISSN </w:t>
    </w:r>
  </w:p>
  <w:p w:rsidR="007254B7" w:rsidRPr="00034EC2" w:rsidRDefault="007254B7" w:rsidP="002A5CEF">
    <w:pPr>
      <w:pStyle w:val="Header"/>
      <w:tabs>
        <w:tab w:val="clear" w:pos="4320"/>
        <w:tab w:val="clear" w:pos="8640"/>
      </w:tabs>
      <w:jc w:val="right"/>
      <w:rPr>
        <w:i/>
        <w:lang w:val="id-ID"/>
      </w:rPr>
    </w:pPr>
    <w:r>
      <w:rPr>
        <w:i/>
      </w:rPr>
      <w:tab/>
      <w:t xml:space="preserve">p-ISSN </w:t>
    </w:r>
    <w:r w:rsidRPr="00064C3A">
      <w:rPr>
        <w:i/>
      </w:rPr>
      <w:t xml:space="preserve">  </w:t>
    </w:r>
    <w:r w:rsidR="00034EC2">
      <w:rPr>
        <w:i/>
        <w:lang w:val="id-ID"/>
      </w:rPr>
      <w:t>2715-9094</w:t>
    </w:r>
  </w:p>
  <w:p w:rsidR="007254B7" w:rsidRDefault="007254B7" w:rsidP="002A5CEF">
    <w:pPr>
      <w:pStyle w:val="Header"/>
      <w:rPr>
        <w:i/>
      </w:rPr>
    </w:pPr>
  </w:p>
  <w:p w:rsidR="007254B7" w:rsidRPr="00064C3A" w:rsidRDefault="007254B7" w:rsidP="002A5CEF">
    <w:pPr>
      <w:pStyle w:val="Header"/>
      <w:ind w:left="1134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B46"/>
    <w:multiLevelType w:val="hybridMultilevel"/>
    <w:tmpl w:val="6AA23C00"/>
    <w:lvl w:ilvl="0" w:tplc="5A4C81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1108B"/>
    <w:multiLevelType w:val="hybridMultilevel"/>
    <w:tmpl w:val="80387D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D0F36"/>
    <w:multiLevelType w:val="hybridMultilevel"/>
    <w:tmpl w:val="554A940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E90A95"/>
    <w:multiLevelType w:val="hybridMultilevel"/>
    <w:tmpl w:val="DC343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B3A61"/>
    <w:multiLevelType w:val="multilevel"/>
    <w:tmpl w:val="6E726A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A9A4141"/>
    <w:multiLevelType w:val="hybridMultilevel"/>
    <w:tmpl w:val="3AE862CE"/>
    <w:lvl w:ilvl="0" w:tplc="64E2A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77DC"/>
    <w:multiLevelType w:val="hybridMultilevel"/>
    <w:tmpl w:val="DE98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D3B"/>
    <w:rsid w:val="00002499"/>
    <w:rsid w:val="00020D4E"/>
    <w:rsid w:val="00032D5E"/>
    <w:rsid w:val="00034EC2"/>
    <w:rsid w:val="000547C6"/>
    <w:rsid w:val="0005688F"/>
    <w:rsid w:val="001038AC"/>
    <w:rsid w:val="001263C5"/>
    <w:rsid w:val="00132FC3"/>
    <w:rsid w:val="0013462F"/>
    <w:rsid w:val="001E0944"/>
    <w:rsid w:val="0020157A"/>
    <w:rsid w:val="0020678D"/>
    <w:rsid w:val="002A5CEF"/>
    <w:rsid w:val="002A7ACD"/>
    <w:rsid w:val="00330D3F"/>
    <w:rsid w:val="003335BF"/>
    <w:rsid w:val="00583222"/>
    <w:rsid w:val="00633293"/>
    <w:rsid w:val="00644DA4"/>
    <w:rsid w:val="006634D7"/>
    <w:rsid w:val="00677D6A"/>
    <w:rsid w:val="007254B7"/>
    <w:rsid w:val="007959E7"/>
    <w:rsid w:val="007C5372"/>
    <w:rsid w:val="007D4759"/>
    <w:rsid w:val="00857D7E"/>
    <w:rsid w:val="00876BFB"/>
    <w:rsid w:val="008E619A"/>
    <w:rsid w:val="00AA2A91"/>
    <w:rsid w:val="00B7270F"/>
    <w:rsid w:val="00B81478"/>
    <w:rsid w:val="00C22639"/>
    <w:rsid w:val="00C504DC"/>
    <w:rsid w:val="00C62080"/>
    <w:rsid w:val="00C81460"/>
    <w:rsid w:val="00C91CFC"/>
    <w:rsid w:val="00CD0EAB"/>
    <w:rsid w:val="00D66791"/>
    <w:rsid w:val="00D84F09"/>
    <w:rsid w:val="00D95B5B"/>
    <w:rsid w:val="00E566B9"/>
    <w:rsid w:val="00E5768A"/>
    <w:rsid w:val="00E84397"/>
    <w:rsid w:val="00EF3670"/>
    <w:rsid w:val="00F413C4"/>
    <w:rsid w:val="00F5300C"/>
    <w:rsid w:val="00FB6D3B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6D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6D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D3B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B6D3B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FB6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D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B6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D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B6D3B"/>
  </w:style>
  <w:style w:type="character" w:styleId="Hyperlink">
    <w:name w:val="Hyperlink"/>
    <w:rsid w:val="00FB6D3B"/>
    <w:rPr>
      <w:color w:val="0000FF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B6D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ustakajudul">
    <w:name w:val="Pustaka judul"/>
    <w:basedOn w:val="Normal"/>
    <w:rsid w:val="00FB6D3B"/>
    <w:pPr>
      <w:widowControl/>
      <w:tabs>
        <w:tab w:val="num" w:pos="1080"/>
      </w:tabs>
      <w:overflowPunct w:val="0"/>
      <w:jc w:val="both"/>
    </w:pPr>
    <w:rPr>
      <w:b/>
      <w:caps/>
      <w:lang w:val="nb-NO" w:eastAsia="zh-CN"/>
    </w:rPr>
  </w:style>
  <w:style w:type="paragraph" w:styleId="Bibliography">
    <w:name w:val="Bibliography"/>
    <w:basedOn w:val="Normal"/>
    <w:next w:val="Normal"/>
    <w:uiPriority w:val="37"/>
    <w:unhideWhenUsed/>
    <w:rsid w:val="00FB6D3B"/>
    <w:pPr>
      <w:widowControl/>
      <w:autoSpaceDE/>
      <w:autoSpaceDN/>
      <w:adjustRightInd/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B6D3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FB6D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HTMLCite">
    <w:name w:val="HTML Cite"/>
    <w:uiPriority w:val="99"/>
    <w:unhideWhenUsed/>
    <w:rsid w:val="00FB6D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E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6D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6D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D3B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B6D3B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FB6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D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B6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D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B6D3B"/>
  </w:style>
  <w:style w:type="character" w:styleId="Hyperlink">
    <w:name w:val="Hyperlink"/>
    <w:rsid w:val="00FB6D3B"/>
    <w:rPr>
      <w:color w:val="0000FF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B6D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ustakajudul">
    <w:name w:val="Pustaka judul"/>
    <w:basedOn w:val="Normal"/>
    <w:rsid w:val="00FB6D3B"/>
    <w:pPr>
      <w:widowControl/>
      <w:tabs>
        <w:tab w:val="num" w:pos="1080"/>
      </w:tabs>
      <w:overflowPunct w:val="0"/>
      <w:jc w:val="both"/>
    </w:pPr>
    <w:rPr>
      <w:b/>
      <w:caps/>
      <w:lang w:val="nb-NO" w:eastAsia="zh-CN"/>
    </w:rPr>
  </w:style>
  <w:style w:type="paragraph" w:styleId="Bibliography">
    <w:name w:val="Bibliography"/>
    <w:basedOn w:val="Normal"/>
    <w:next w:val="Normal"/>
    <w:uiPriority w:val="37"/>
    <w:unhideWhenUsed/>
    <w:rsid w:val="00FB6D3B"/>
    <w:pPr>
      <w:widowControl/>
      <w:autoSpaceDE/>
      <w:autoSpaceDN/>
      <w:adjustRightInd/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B6D3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FB6D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HTMLCite">
    <w:name w:val="HTML Cite"/>
    <w:uiPriority w:val="99"/>
    <w:unhideWhenUsed/>
    <w:rsid w:val="00FB6D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uthukum.com/2017/03/ojek-online.htm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oh.dhikri212@gmail.co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 BAJU</dc:creator>
  <cp:lastModifiedBy>user</cp:lastModifiedBy>
  <cp:revision>2</cp:revision>
  <dcterms:created xsi:type="dcterms:W3CDTF">2020-08-13T07:47:00Z</dcterms:created>
  <dcterms:modified xsi:type="dcterms:W3CDTF">2020-08-13T07:47:00Z</dcterms:modified>
</cp:coreProperties>
</file>