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C0" w:rsidRDefault="00042303" w:rsidP="00AD6116">
      <w:pPr>
        <w:jc w:val="center"/>
        <w:rPr>
          <w:rFonts w:ascii="Century" w:hAnsi="Century"/>
          <w:b/>
          <w:sz w:val="32"/>
          <w:szCs w:val="32"/>
        </w:rPr>
      </w:pPr>
      <w:r w:rsidRPr="00AD6116">
        <w:rPr>
          <w:rFonts w:ascii="Century" w:hAnsi="Century"/>
          <w:b/>
          <w:sz w:val="32"/>
          <w:szCs w:val="32"/>
        </w:rPr>
        <w:t>PENGARUH LIKUIDITAS, PROFITABILITAS, SOLVABILITAS DAN LEVERAGE TERHADAP NILAI PERUSAHAAN PADA PERUSAHAAN KOSMETIK DAN KEPERLUAN RUMAH TANGGA YANG TERDAFTAR DI BEI PERIODE 2016-2018</w:t>
      </w:r>
    </w:p>
    <w:p w:rsidR="00AD6116" w:rsidRPr="00AD6116" w:rsidRDefault="00AD6116" w:rsidP="00AD6116">
      <w:pPr>
        <w:jc w:val="center"/>
        <w:rPr>
          <w:rFonts w:ascii="Century" w:hAnsi="Century"/>
          <w:b/>
          <w:sz w:val="32"/>
          <w:szCs w:val="32"/>
        </w:rPr>
      </w:pPr>
    </w:p>
    <w:p w:rsidR="007E52C0" w:rsidRPr="00AD6116" w:rsidRDefault="00042303" w:rsidP="00AD6116">
      <w:pPr>
        <w:jc w:val="center"/>
        <w:rPr>
          <w:rFonts w:ascii="Century" w:hAnsi="Century"/>
          <w:b/>
          <w:i/>
          <w:sz w:val="24"/>
          <w:szCs w:val="24"/>
        </w:rPr>
      </w:pPr>
      <w:r w:rsidRPr="00AD6116">
        <w:rPr>
          <w:rFonts w:ascii="Century" w:hAnsi="Century"/>
          <w:b/>
          <w:i/>
          <w:sz w:val="24"/>
          <w:szCs w:val="24"/>
          <w:lang w:val="id-ID"/>
        </w:rPr>
        <w:t>(</w:t>
      </w:r>
      <w:r w:rsidRPr="00AD6116">
        <w:rPr>
          <w:rFonts w:ascii="Century" w:hAnsi="Century"/>
          <w:b/>
          <w:i/>
          <w:sz w:val="24"/>
          <w:szCs w:val="24"/>
        </w:rPr>
        <w:t>THE EFFECT OF LIQUIDITY, PROFITABILITY, SOLVENCY AND LEVERAGE ON FIRM VALUE ON THE COMPANY IN COSMETICS COMPANIES AND HOUSEHOLD NEEDS LISTED IN THE INDONESIA STOCK EXCHANGE IN THE  OF PERIOD 2016-2018</w:t>
      </w:r>
      <w:r w:rsidRPr="00AD6116">
        <w:rPr>
          <w:rFonts w:ascii="Century" w:hAnsi="Century"/>
          <w:b/>
          <w:i/>
          <w:sz w:val="24"/>
          <w:szCs w:val="24"/>
          <w:lang w:val="id-ID"/>
        </w:rPr>
        <w:t>)</w:t>
      </w:r>
    </w:p>
    <w:p w:rsidR="007E52C0" w:rsidRPr="00AD6116" w:rsidRDefault="007E52C0" w:rsidP="00AD6116">
      <w:pPr>
        <w:shd w:val="clear" w:color="auto" w:fill="FFFFFF"/>
        <w:spacing w:before="80" w:after="80"/>
        <w:ind w:right="-15"/>
        <w:jc w:val="center"/>
        <w:rPr>
          <w:rFonts w:ascii="Century" w:hAnsi="Century"/>
          <w:b/>
          <w:color w:val="000000"/>
          <w:sz w:val="24"/>
          <w:szCs w:val="24"/>
          <w:lang w:val="id-ID"/>
        </w:rPr>
      </w:pPr>
    </w:p>
    <w:p w:rsidR="007E52C0" w:rsidRPr="00AD6116" w:rsidRDefault="00042303" w:rsidP="00AD6116">
      <w:pPr>
        <w:jc w:val="center"/>
        <w:rPr>
          <w:rFonts w:ascii="Century" w:hAnsi="Century"/>
          <w:b/>
          <w:i/>
          <w:sz w:val="24"/>
          <w:szCs w:val="24"/>
          <w:vertAlign w:val="superscript"/>
          <w:lang w:val="id-ID"/>
        </w:rPr>
      </w:pPr>
      <w:r w:rsidRPr="00AD6116">
        <w:rPr>
          <w:rFonts w:ascii="Century" w:hAnsi="Century"/>
          <w:b/>
          <w:i/>
          <w:sz w:val="24"/>
          <w:szCs w:val="24"/>
          <w:lang w:val="id-ID"/>
        </w:rPr>
        <w:t>Nur Faridatinni’mah</w:t>
      </w:r>
      <w:r w:rsidRPr="00AD6116">
        <w:rPr>
          <w:rFonts w:ascii="Century" w:hAnsi="Century"/>
          <w:b/>
          <w:i/>
          <w:sz w:val="24"/>
          <w:szCs w:val="24"/>
          <w:vertAlign w:val="superscript"/>
          <w:lang w:val="id-ID"/>
        </w:rPr>
        <w:t>1</w:t>
      </w:r>
    </w:p>
    <w:p w:rsidR="007E52C0" w:rsidRPr="00AD6116" w:rsidRDefault="00042303" w:rsidP="00AD6116">
      <w:pPr>
        <w:jc w:val="center"/>
        <w:rPr>
          <w:rFonts w:ascii="Century" w:hAnsi="Century"/>
          <w:b/>
          <w:i/>
          <w:iCs/>
          <w:sz w:val="24"/>
          <w:szCs w:val="24"/>
          <w:vertAlign w:val="superscript"/>
        </w:rPr>
      </w:pPr>
      <w:r w:rsidRPr="00AD6116">
        <w:rPr>
          <w:rFonts w:ascii="Century" w:hAnsi="Century"/>
          <w:b/>
          <w:i/>
          <w:iCs/>
          <w:sz w:val="24"/>
          <w:szCs w:val="24"/>
        </w:rPr>
        <w:t>R</w:t>
      </w:r>
      <w:r w:rsidRPr="00AD6116">
        <w:rPr>
          <w:rFonts w:ascii="Century" w:hAnsi="Century"/>
          <w:b/>
          <w:i/>
          <w:iCs/>
          <w:sz w:val="24"/>
          <w:szCs w:val="24"/>
          <w:lang w:val="id-ID"/>
        </w:rPr>
        <w:t>atna Handa</w:t>
      </w:r>
      <w:r w:rsidRPr="00AD6116">
        <w:rPr>
          <w:rFonts w:ascii="Century" w:hAnsi="Century"/>
          <w:b/>
          <w:i/>
          <w:iCs/>
          <w:sz w:val="24"/>
          <w:szCs w:val="24"/>
        </w:rPr>
        <w:t>y</w:t>
      </w:r>
      <w:r w:rsidRPr="00AD6116">
        <w:rPr>
          <w:rFonts w:ascii="Century" w:hAnsi="Century"/>
          <w:b/>
          <w:i/>
          <w:iCs/>
          <w:sz w:val="24"/>
          <w:szCs w:val="24"/>
          <w:lang w:val="id-ID"/>
        </w:rPr>
        <w:t>ati</w:t>
      </w:r>
      <w:r w:rsidRPr="00AD6116">
        <w:rPr>
          <w:rFonts w:ascii="Century" w:hAnsi="Century"/>
          <w:b/>
          <w:i/>
          <w:iCs/>
          <w:sz w:val="24"/>
          <w:szCs w:val="24"/>
          <w:vertAlign w:val="superscript"/>
          <w:lang w:val="id-ID"/>
        </w:rPr>
        <w:t>2</w:t>
      </w:r>
      <w:r w:rsidR="00AD6116" w:rsidRPr="00AD6116">
        <w:rPr>
          <w:rFonts w:ascii="Century" w:hAnsi="Century"/>
          <w:b/>
          <w:i/>
          <w:iCs/>
          <w:sz w:val="24"/>
          <w:szCs w:val="24"/>
          <w:vertAlign w:val="superscript"/>
        </w:rPr>
        <w:t>*</w:t>
      </w:r>
    </w:p>
    <w:p w:rsidR="007E52C0" w:rsidRPr="00AD6116" w:rsidRDefault="00042303" w:rsidP="00AD6116">
      <w:pPr>
        <w:jc w:val="center"/>
        <w:rPr>
          <w:rFonts w:ascii="Century" w:hAnsi="Century"/>
          <w:b/>
          <w:i/>
          <w:iCs/>
          <w:sz w:val="24"/>
          <w:szCs w:val="24"/>
          <w:vertAlign w:val="superscript"/>
        </w:rPr>
      </w:pPr>
      <w:r w:rsidRPr="00AD6116">
        <w:rPr>
          <w:rFonts w:ascii="Century" w:hAnsi="Century"/>
          <w:b/>
          <w:i/>
          <w:iCs/>
          <w:sz w:val="24"/>
          <w:szCs w:val="24"/>
          <w:lang w:val="id-ID"/>
        </w:rPr>
        <w:t>Hery Suprapto</w:t>
      </w:r>
      <w:r w:rsidRPr="00AD6116">
        <w:rPr>
          <w:rFonts w:ascii="Century" w:hAnsi="Century"/>
          <w:b/>
          <w:i/>
          <w:iCs/>
          <w:sz w:val="24"/>
          <w:szCs w:val="24"/>
          <w:vertAlign w:val="superscript"/>
          <w:lang w:val="id-ID"/>
        </w:rPr>
        <w:t>3</w:t>
      </w:r>
      <w:r w:rsidR="00AD6116" w:rsidRPr="00AD6116">
        <w:rPr>
          <w:rFonts w:ascii="Century" w:hAnsi="Century"/>
          <w:b/>
          <w:i/>
          <w:iCs/>
          <w:sz w:val="24"/>
          <w:szCs w:val="24"/>
          <w:vertAlign w:val="superscript"/>
        </w:rPr>
        <w:t>*</w:t>
      </w:r>
    </w:p>
    <w:p w:rsidR="007E52C0" w:rsidRPr="00AD6116" w:rsidRDefault="00042303" w:rsidP="00AD6116">
      <w:pPr>
        <w:jc w:val="center"/>
        <w:rPr>
          <w:rFonts w:ascii="Century" w:hAnsi="Century"/>
          <w:sz w:val="24"/>
          <w:szCs w:val="24"/>
          <w:lang w:val="id-ID"/>
        </w:rPr>
      </w:pPr>
      <w:r w:rsidRPr="00AD6116">
        <w:rPr>
          <w:rFonts w:ascii="Century" w:hAnsi="Century"/>
          <w:sz w:val="24"/>
          <w:szCs w:val="24"/>
          <w:vertAlign w:val="superscript"/>
          <w:lang w:val="id-ID"/>
        </w:rPr>
        <w:t>1</w:t>
      </w:r>
      <w:r w:rsidRPr="00AD6116">
        <w:rPr>
          <w:rFonts w:ascii="Century" w:hAnsi="Century"/>
          <w:sz w:val="24"/>
          <w:szCs w:val="24"/>
          <w:lang w:val="id-ID"/>
        </w:rPr>
        <w:t>Program Studi Manajemen, Fakultas Ekonomi</w:t>
      </w:r>
    </w:p>
    <w:p w:rsidR="007E52C0" w:rsidRPr="00AD6116" w:rsidRDefault="00042303" w:rsidP="00AD6116">
      <w:pPr>
        <w:jc w:val="center"/>
        <w:rPr>
          <w:rFonts w:ascii="Century" w:hAnsi="Century"/>
          <w:sz w:val="24"/>
          <w:szCs w:val="24"/>
          <w:lang w:val="id-ID"/>
        </w:rPr>
      </w:pPr>
      <w:r w:rsidRPr="00AD6116">
        <w:rPr>
          <w:rFonts w:ascii="Century" w:hAnsi="Century"/>
          <w:sz w:val="24"/>
          <w:szCs w:val="24"/>
          <w:lang w:val="id-ID"/>
        </w:rPr>
        <w:t>Universitas Islam Lamongan</w:t>
      </w:r>
    </w:p>
    <w:p w:rsidR="007E52C0" w:rsidRPr="00AD6116" w:rsidRDefault="00AD6116" w:rsidP="00AD6116">
      <w:pPr>
        <w:jc w:val="center"/>
        <w:rPr>
          <w:rFonts w:ascii="Century" w:hAnsi="Century"/>
          <w:sz w:val="24"/>
          <w:szCs w:val="24"/>
        </w:rPr>
      </w:pPr>
      <w:r w:rsidRPr="00AD6116">
        <w:rPr>
          <w:rFonts w:ascii="Century" w:hAnsi="Century"/>
          <w:sz w:val="24"/>
          <w:szCs w:val="24"/>
        </w:rPr>
        <w:t xml:space="preserve">Email: </w:t>
      </w:r>
      <w:hyperlink r:id="rId8" w:history="1">
        <w:r w:rsidR="00042303" w:rsidRPr="00AD6116">
          <w:rPr>
            <w:rStyle w:val="Hyperlink"/>
            <w:rFonts w:ascii="Century" w:hAnsi="Century"/>
            <w:color w:val="auto"/>
            <w:sz w:val="24"/>
            <w:szCs w:val="24"/>
            <w:lang w:val="id-ID"/>
          </w:rPr>
          <w:t>Nurfaridatinnimah@gmail.com</w:t>
        </w:r>
      </w:hyperlink>
    </w:p>
    <w:p w:rsidR="00AD6116" w:rsidRPr="00AD6116" w:rsidRDefault="00AD6116" w:rsidP="00AD6116">
      <w:pPr>
        <w:widowControl/>
        <w:ind w:left="720"/>
        <w:jc w:val="center"/>
        <w:rPr>
          <w:rFonts w:ascii="Century" w:hAnsi="Century"/>
          <w:b/>
          <w:i/>
          <w:color w:val="000000"/>
          <w:sz w:val="24"/>
          <w:szCs w:val="24"/>
        </w:rPr>
      </w:pPr>
      <w:r w:rsidRPr="00AD6116">
        <w:rPr>
          <w:rFonts w:ascii="Century" w:hAnsi="Century"/>
          <w:b/>
          <w:color w:val="000000"/>
          <w:sz w:val="24"/>
          <w:szCs w:val="24"/>
        </w:rPr>
        <w:t>*</w:t>
      </w:r>
      <w:r w:rsidRPr="00AD6116">
        <w:rPr>
          <w:rFonts w:ascii="Century" w:hAnsi="Century"/>
          <w:b/>
          <w:i/>
          <w:color w:val="000000"/>
          <w:sz w:val="24"/>
          <w:szCs w:val="24"/>
        </w:rPr>
        <w:t>Correspondence</w:t>
      </w:r>
    </w:p>
    <w:p w:rsidR="007E52C0" w:rsidRPr="00AD6116" w:rsidRDefault="007E52C0" w:rsidP="00AD6116">
      <w:pPr>
        <w:shd w:val="clear" w:color="auto" w:fill="FFFFFF"/>
        <w:spacing w:before="80" w:after="80"/>
        <w:rPr>
          <w:rFonts w:ascii="Century" w:hAnsi="Century"/>
          <w:sz w:val="24"/>
          <w:szCs w:val="24"/>
        </w:rPr>
      </w:pPr>
    </w:p>
    <w:tbl>
      <w:tblPr>
        <w:tblW w:w="0" w:type="auto"/>
        <w:tblInd w:w="10" w:type="dxa"/>
        <w:tblLayout w:type="fixed"/>
        <w:tblLook w:val="04A0"/>
      </w:tblPr>
      <w:tblGrid>
        <w:gridCol w:w="2508"/>
        <w:gridCol w:w="236"/>
        <w:gridCol w:w="5306"/>
      </w:tblGrid>
      <w:tr w:rsidR="007E52C0" w:rsidRPr="00AD6116" w:rsidTr="00AD6116">
        <w:tc>
          <w:tcPr>
            <w:tcW w:w="2508" w:type="dxa"/>
            <w:tcBorders>
              <w:top w:val="double" w:sz="6" w:space="0" w:color="auto"/>
            </w:tcBorders>
            <w:shd w:val="clear" w:color="auto" w:fill="auto"/>
          </w:tcPr>
          <w:p w:rsidR="007E52C0" w:rsidRPr="00AD6116" w:rsidRDefault="00042303" w:rsidP="00AD6116">
            <w:pPr>
              <w:spacing w:before="80" w:after="80"/>
              <w:rPr>
                <w:rFonts w:ascii="Century" w:hAnsi="Century"/>
                <w:b/>
                <w:sz w:val="24"/>
                <w:szCs w:val="24"/>
              </w:rPr>
            </w:pPr>
            <w:r w:rsidRPr="00AD6116">
              <w:rPr>
                <w:rFonts w:ascii="Century" w:hAnsi="Century"/>
                <w:b/>
                <w:sz w:val="24"/>
                <w:szCs w:val="24"/>
              </w:rPr>
              <w:t>Website:</w:t>
            </w:r>
          </w:p>
        </w:tc>
        <w:tc>
          <w:tcPr>
            <w:tcW w:w="222" w:type="dxa"/>
            <w:tcBorders>
              <w:top w:val="double" w:sz="6" w:space="0" w:color="auto"/>
            </w:tcBorders>
            <w:shd w:val="clear" w:color="auto" w:fill="auto"/>
          </w:tcPr>
          <w:p w:rsidR="007E52C0" w:rsidRPr="00AD6116" w:rsidRDefault="007E52C0" w:rsidP="00AD6116">
            <w:pPr>
              <w:spacing w:before="80" w:after="80"/>
              <w:rPr>
                <w:rFonts w:ascii="Century" w:hAnsi="Century"/>
                <w:b/>
                <w:sz w:val="24"/>
                <w:szCs w:val="24"/>
              </w:rPr>
            </w:pPr>
          </w:p>
        </w:tc>
        <w:tc>
          <w:tcPr>
            <w:tcW w:w="5306" w:type="dxa"/>
            <w:tcBorders>
              <w:top w:val="double" w:sz="6" w:space="0" w:color="auto"/>
              <w:bottom w:val="single" w:sz="4" w:space="0" w:color="auto"/>
            </w:tcBorders>
            <w:shd w:val="clear" w:color="auto" w:fill="auto"/>
          </w:tcPr>
          <w:p w:rsidR="007E52C0" w:rsidRPr="00AD6116" w:rsidRDefault="00042303" w:rsidP="00AD6116">
            <w:pPr>
              <w:spacing w:before="80" w:after="80"/>
              <w:rPr>
                <w:rFonts w:ascii="Century" w:hAnsi="Century"/>
                <w:b/>
                <w:sz w:val="24"/>
                <w:szCs w:val="24"/>
              </w:rPr>
            </w:pPr>
            <w:r w:rsidRPr="00AD6116">
              <w:rPr>
                <w:rFonts w:ascii="Century" w:hAnsi="Century"/>
                <w:b/>
                <w:sz w:val="24"/>
                <w:szCs w:val="24"/>
              </w:rPr>
              <w:t>Abstrak</w:t>
            </w:r>
          </w:p>
        </w:tc>
      </w:tr>
      <w:tr w:rsidR="007E52C0" w:rsidRPr="00AD6116" w:rsidTr="00AD6116">
        <w:tc>
          <w:tcPr>
            <w:tcW w:w="2508" w:type="dxa"/>
            <w:shd w:val="clear" w:color="auto" w:fill="auto"/>
          </w:tcPr>
          <w:p w:rsidR="007E52C0" w:rsidRPr="00AD6116" w:rsidRDefault="00AD6116" w:rsidP="00AD6116">
            <w:pPr>
              <w:spacing w:before="80" w:after="80"/>
              <w:rPr>
                <w:rFonts w:ascii="Century" w:hAnsi="Century"/>
                <w:sz w:val="24"/>
                <w:szCs w:val="24"/>
              </w:rPr>
            </w:pPr>
            <w:r w:rsidRPr="00A97776">
              <w:rPr>
                <w:rFonts w:ascii="Century" w:hAnsi="Century"/>
                <w:sz w:val="22"/>
                <w:szCs w:val="22"/>
              </w:rPr>
              <w:t>https://jurnalekonomi.unisla.ac.id/index.php/jekma</w:t>
            </w: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val="restart"/>
            <w:shd w:val="clear" w:color="auto" w:fill="auto"/>
          </w:tcPr>
          <w:p w:rsidR="007E52C0" w:rsidRPr="00CC4994" w:rsidRDefault="00042303" w:rsidP="00AD6116">
            <w:pPr>
              <w:jc w:val="both"/>
              <w:rPr>
                <w:rFonts w:ascii="Century" w:hAnsi="Century"/>
                <w:sz w:val="22"/>
                <w:szCs w:val="22"/>
              </w:rPr>
            </w:pPr>
            <w:r w:rsidRPr="00CC4994">
              <w:rPr>
                <w:rFonts w:ascii="Century" w:hAnsi="Century"/>
                <w:sz w:val="22"/>
                <w:szCs w:val="22"/>
              </w:rPr>
              <w:t>Penelitian ini bertujuan untuk mengetahui pengaruh lkuiditas, profitabilitas,solvabilitas dan leverage terhadap nilai perusahaan pada perusahaan kosmetik dan keperluan rumah tangga yang terdaftar di Bursa Efek Indonesia periode 2016-2018. Populasi penelitian ini adalah perusahaan kosmetik dan keperluan rumah tangga yang terdaftar di Bursa Efek Indonesia periode 2016-2018. Teknikanalisis data menggunakan regresi linier berganda. Berdasarkan hasil analisis ditemukan bahwa variabel likuiditas, profitabilitas dan leverage tidak berpengaruh secara signifikan terhadap nilai perusahaan. Sedangkan variabel solvabilitasberpengaruhsecarasignifikanterhadapnilaiperusahaan.</w:t>
            </w:r>
          </w:p>
          <w:p w:rsidR="00AD6116" w:rsidRDefault="00AD6116" w:rsidP="00AD6116">
            <w:pPr>
              <w:jc w:val="both"/>
              <w:rPr>
                <w:rFonts w:ascii="Century" w:hAnsi="Century"/>
                <w:sz w:val="24"/>
                <w:szCs w:val="24"/>
              </w:rPr>
            </w:pPr>
          </w:p>
          <w:p w:rsidR="00AD6116" w:rsidRDefault="00AD6116" w:rsidP="00AD6116">
            <w:pPr>
              <w:jc w:val="both"/>
              <w:rPr>
                <w:rFonts w:ascii="Century" w:hAnsi="Century"/>
                <w:sz w:val="24"/>
                <w:szCs w:val="24"/>
              </w:rPr>
            </w:pPr>
          </w:p>
          <w:p w:rsidR="00CC4994" w:rsidRDefault="00CC4994" w:rsidP="00AD6116">
            <w:pPr>
              <w:jc w:val="both"/>
              <w:rPr>
                <w:rFonts w:ascii="Century" w:hAnsi="Century"/>
                <w:sz w:val="24"/>
                <w:szCs w:val="24"/>
              </w:rPr>
            </w:pPr>
          </w:p>
          <w:p w:rsidR="00CC4994" w:rsidRDefault="00CC4994" w:rsidP="00AD6116">
            <w:pPr>
              <w:jc w:val="both"/>
              <w:rPr>
                <w:rFonts w:ascii="Century" w:hAnsi="Century"/>
                <w:sz w:val="24"/>
                <w:szCs w:val="24"/>
              </w:rPr>
            </w:pPr>
          </w:p>
          <w:p w:rsidR="00CC4994" w:rsidRDefault="00CC4994" w:rsidP="00AD6116">
            <w:pPr>
              <w:jc w:val="both"/>
              <w:rPr>
                <w:rFonts w:ascii="Century" w:hAnsi="Century"/>
                <w:sz w:val="24"/>
                <w:szCs w:val="24"/>
              </w:rPr>
            </w:pPr>
          </w:p>
          <w:p w:rsidR="00CC4994" w:rsidRDefault="00CC4994" w:rsidP="00AD6116">
            <w:pPr>
              <w:jc w:val="both"/>
              <w:rPr>
                <w:rFonts w:ascii="Century" w:hAnsi="Century"/>
                <w:sz w:val="24"/>
                <w:szCs w:val="24"/>
              </w:rPr>
            </w:pPr>
          </w:p>
          <w:p w:rsidR="00AD6116" w:rsidRPr="00AD6116" w:rsidRDefault="00AD6116" w:rsidP="00AD6116">
            <w:pPr>
              <w:jc w:val="both"/>
              <w:rPr>
                <w:rFonts w:ascii="Century" w:hAnsi="Century"/>
                <w:sz w:val="24"/>
                <w:szCs w:val="24"/>
              </w:rPr>
            </w:pPr>
          </w:p>
        </w:tc>
      </w:tr>
      <w:tr w:rsidR="007E52C0" w:rsidRPr="00AD6116" w:rsidTr="00AD6116">
        <w:tc>
          <w:tcPr>
            <w:tcW w:w="2508" w:type="dxa"/>
            <w:shd w:val="clear" w:color="auto" w:fill="auto"/>
          </w:tcPr>
          <w:p w:rsidR="007E52C0" w:rsidRPr="00AD6116" w:rsidRDefault="007E52C0" w:rsidP="00AD6116">
            <w:pPr>
              <w:spacing w:before="80" w:after="80"/>
              <w:rPr>
                <w:rFonts w:ascii="Century" w:hAnsi="Century"/>
                <w:sz w:val="24"/>
                <w:szCs w:val="24"/>
              </w:rPr>
            </w:pP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shd w:val="clear" w:color="auto" w:fill="auto"/>
          </w:tcPr>
          <w:p w:rsidR="007E52C0" w:rsidRPr="00AD6116" w:rsidRDefault="007E52C0" w:rsidP="00AD6116">
            <w:pPr>
              <w:spacing w:before="80" w:after="80"/>
              <w:rPr>
                <w:rFonts w:ascii="Century" w:hAnsi="Century"/>
                <w:sz w:val="24"/>
                <w:szCs w:val="24"/>
                <w:lang w:val="id-ID"/>
              </w:rPr>
            </w:pPr>
          </w:p>
        </w:tc>
      </w:tr>
      <w:tr w:rsidR="007E52C0" w:rsidRPr="00AD6116" w:rsidTr="00AD6116">
        <w:tc>
          <w:tcPr>
            <w:tcW w:w="2508" w:type="dxa"/>
            <w:shd w:val="clear" w:color="auto" w:fill="auto"/>
          </w:tcPr>
          <w:p w:rsidR="007E52C0" w:rsidRPr="00AD6116" w:rsidRDefault="007E52C0" w:rsidP="00AD6116">
            <w:pPr>
              <w:spacing w:before="80" w:after="80"/>
              <w:rPr>
                <w:rFonts w:ascii="Century" w:hAnsi="Century"/>
                <w:sz w:val="24"/>
                <w:szCs w:val="24"/>
              </w:rPr>
            </w:pP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shd w:val="clear" w:color="auto" w:fill="auto"/>
          </w:tcPr>
          <w:p w:rsidR="007E52C0" w:rsidRPr="00AD6116" w:rsidRDefault="007E52C0" w:rsidP="00AD6116">
            <w:pPr>
              <w:spacing w:before="80" w:after="80"/>
              <w:rPr>
                <w:rFonts w:ascii="Century" w:hAnsi="Century"/>
                <w:sz w:val="24"/>
                <w:szCs w:val="24"/>
                <w:lang w:val="id-ID"/>
              </w:rPr>
            </w:pPr>
          </w:p>
        </w:tc>
      </w:tr>
      <w:tr w:rsidR="007E52C0" w:rsidRPr="00AD6116" w:rsidTr="00AD6116">
        <w:trPr>
          <w:trHeight w:val="95"/>
        </w:trPr>
        <w:tc>
          <w:tcPr>
            <w:tcW w:w="2508" w:type="dxa"/>
            <w:tcBorders>
              <w:bottom w:val="single" w:sz="4" w:space="0" w:color="auto"/>
            </w:tcBorders>
            <w:shd w:val="clear" w:color="auto" w:fill="auto"/>
          </w:tcPr>
          <w:p w:rsidR="007E52C0" w:rsidRPr="00AD6116" w:rsidRDefault="007E52C0" w:rsidP="00AD6116">
            <w:pPr>
              <w:spacing w:before="80" w:after="80"/>
              <w:rPr>
                <w:rFonts w:ascii="Century" w:hAnsi="Century"/>
                <w:sz w:val="24"/>
                <w:szCs w:val="24"/>
                <w:lang w:val="id-ID"/>
              </w:rPr>
            </w:pP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shd w:val="clear" w:color="auto" w:fill="auto"/>
          </w:tcPr>
          <w:p w:rsidR="007E52C0" w:rsidRPr="00AD6116" w:rsidRDefault="007E52C0" w:rsidP="00AD6116">
            <w:pPr>
              <w:spacing w:before="80" w:after="80"/>
              <w:rPr>
                <w:rFonts w:ascii="Century" w:hAnsi="Century"/>
                <w:sz w:val="24"/>
                <w:szCs w:val="24"/>
                <w:lang w:val="id-ID"/>
              </w:rPr>
            </w:pPr>
          </w:p>
        </w:tc>
      </w:tr>
      <w:tr w:rsidR="007E52C0" w:rsidRPr="00AD6116" w:rsidTr="00AD6116">
        <w:trPr>
          <w:trHeight w:val="504"/>
        </w:trPr>
        <w:tc>
          <w:tcPr>
            <w:tcW w:w="2508" w:type="dxa"/>
            <w:tcBorders>
              <w:top w:val="single" w:sz="4" w:space="0" w:color="auto"/>
            </w:tcBorders>
            <w:shd w:val="clear" w:color="auto" w:fill="auto"/>
            <w:vAlign w:val="center"/>
          </w:tcPr>
          <w:p w:rsidR="007E52C0" w:rsidRPr="00AD6116" w:rsidRDefault="00042303" w:rsidP="00AD6116">
            <w:pPr>
              <w:spacing w:before="80" w:after="80"/>
              <w:rPr>
                <w:rFonts w:ascii="Century" w:hAnsi="Century"/>
                <w:b/>
                <w:sz w:val="24"/>
                <w:szCs w:val="24"/>
              </w:rPr>
            </w:pPr>
            <w:r w:rsidRPr="00AD6116">
              <w:rPr>
                <w:rFonts w:ascii="Century" w:hAnsi="Century"/>
                <w:b/>
                <w:sz w:val="24"/>
                <w:szCs w:val="24"/>
              </w:rPr>
              <w:t>Kata Kunci:</w:t>
            </w: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shd w:val="clear" w:color="auto" w:fill="auto"/>
          </w:tcPr>
          <w:p w:rsidR="007E52C0" w:rsidRPr="00AD6116" w:rsidRDefault="007E52C0" w:rsidP="00AD6116">
            <w:pPr>
              <w:spacing w:before="80" w:after="80"/>
              <w:rPr>
                <w:rFonts w:ascii="Century" w:hAnsi="Century"/>
                <w:sz w:val="24"/>
                <w:szCs w:val="24"/>
                <w:lang w:val="id-ID"/>
              </w:rPr>
            </w:pPr>
          </w:p>
        </w:tc>
      </w:tr>
      <w:tr w:rsidR="007E52C0" w:rsidRPr="00AD6116" w:rsidTr="00AD6116">
        <w:tc>
          <w:tcPr>
            <w:tcW w:w="2508" w:type="dxa"/>
            <w:shd w:val="clear" w:color="auto" w:fill="auto"/>
          </w:tcPr>
          <w:p w:rsidR="007E52C0" w:rsidRPr="00AD6116" w:rsidRDefault="00042303" w:rsidP="00AD6116">
            <w:pPr>
              <w:spacing w:before="80" w:after="80"/>
              <w:rPr>
                <w:rFonts w:ascii="Century" w:hAnsi="Century"/>
                <w:i/>
                <w:sz w:val="24"/>
                <w:szCs w:val="24"/>
                <w:lang w:val="id-ID"/>
              </w:rPr>
            </w:pPr>
            <w:r w:rsidRPr="00AD6116">
              <w:rPr>
                <w:rFonts w:ascii="Century" w:hAnsi="Century"/>
                <w:i/>
                <w:sz w:val="24"/>
                <w:szCs w:val="24"/>
                <w:lang w:val="id-ID"/>
              </w:rPr>
              <w:t>Likuiditas, Profitabilitas, Solvabilitas, Leverage dan Nilai Perusahaan</w:t>
            </w: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shd w:val="clear" w:color="auto" w:fill="auto"/>
          </w:tcPr>
          <w:p w:rsidR="007E52C0" w:rsidRPr="00AD6116" w:rsidRDefault="007E52C0" w:rsidP="00AD6116">
            <w:pPr>
              <w:spacing w:before="80" w:after="80"/>
              <w:rPr>
                <w:rFonts w:ascii="Century" w:hAnsi="Century"/>
                <w:sz w:val="24"/>
                <w:szCs w:val="24"/>
                <w:lang w:val="id-ID"/>
              </w:rPr>
            </w:pPr>
          </w:p>
        </w:tc>
      </w:tr>
      <w:tr w:rsidR="007E52C0" w:rsidRPr="00AD6116" w:rsidTr="00AD6116">
        <w:trPr>
          <w:trHeight w:val="1234"/>
        </w:trPr>
        <w:tc>
          <w:tcPr>
            <w:tcW w:w="2508" w:type="dxa"/>
            <w:shd w:val="clear" w:color="auto" w:fill="auto"/>
          </w:tcPr>
          <w:p w:rsidR="007E52C0" w:rsidRPr="00AD6116" w:rsidRDefault="007E52C0" w:rsidP="00AD6116">
            <w:pPr>
              <w:spacing w:before="80" w:after="80"/>
              <w:rPr>
                <w:rFonts w:ascii="Century" w:hAnsi="Century"/>
                <w:i/>
                <w:sz w:val="24"/>
                <w:szCs w:val="24"/>
                <w:lang w:val="id-ID"/>
              </w:rPr>
            </w:pP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shd w:val="clear" w:color="auto" w:fill="auto"/>
          </w:tcPr>
          <w:p w:rsidR="007E52C0" w:rsidRPr="00AD6116" w:rsidRDefault="007E52C0" w:rsidP="00AD6116">
            <w:pPr>
              <w:spacing w:before="80" w:after="80"/>
              <w:rPr>
                <w:rFonts w:ascii="Century" w:hAnsi="Century"/>
                <w:sz w:val="24"/>
                <w:szCs w:val="24"/>
                <w:lang w:val="id-ID"/>
              </w:rPr>
            </w:pPr>
          </w:p>
        </w:tc>
      </w:tr>
      <w:tr w:rsidR="007E52C0" w:rsidRPr="00AD6116" w:rsidTr="00AD6116">
        <w:tc>
          <w:tcPr>
            <w:tcW w:w="2508" w:type="dxa"/>
            <w:vMerge w:val="restart"/>
            <w:tcBorders>
              <w:top w:val="single" w:sz="4" w:space="0" w:color="auto"/>
              <w:bottom w:val="single" w:sz="4" w:space="0" w:color="auto"/>
            </w:tcBorders>
            <w:shd w:val="clear" w:color="auto" w:fill="auto"/>
          </w:tcPr>
          <w:p w:rsidR="007E52C0" w:rsidRPr="00AD6116" w:rsidRDefault="00042303" w:rsidP="00AD6116">
            <w:pPr>
              <w:spacing w:before="80" w:after="80"/>
              <w:rPr>
                <w:rFonts w:ascii="Century" w:hAnsi="Century"/>
                <w:i/>
                <w:iCs/>
                <w:sz w:val="24"/>
                <w:szCs w:val="24"/>
                <w:lang w:val="id-ID"/>
              </w:rPr>
            </w:pPr>
            <w:r w:rsidRPr="00AD6116">
              <w:rPr>
                <w:rFonts w:ascii="Century" w:hAnsi="Century"/>
                <w:b/>
                <w:bCs/>
                <w:sz w:val="24"/>
                <w:szCs w:val="24"/>
              </w:rPr>
              <w:lastRenderedPageBreak/>
              <w:t>Keywords :</w:t>
            </w:r>
            <w:r w:rsidRPr="00AD6116">
              <w:rPr>
                <w:rFonts w:ascii="Century" w:hAnsi="Century"/>
                <w:i/>
                <w:iCs/>
                <w:sz w:val="24"/>
                <w:szCs w:val="24"/>
                <w:lang w:val="id-ID"/>
              </w:rPr>
              <w:t>Liquidity, Profitability, Solvency, Leverage and Firm Value</w:t>
            </w:r>
          </w:p>
          <w:p w:rsidR="007E52C0" w:rsidRPr="00AD6116" w:rsidRDefault="007E52C0" w:rsidP="00AD6116">
            <w:pPr>
              <w:spacing w:before="80" w:after="80"/>
              <w:rPr>
                <w:rFonts w:ascii="Century" w:hAnsi="Century"/>
                <w:sz w:val="24"/>
                <w:szCs w:val="24"/>
              </w:rPr>
            </w:pP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tcBorders>
              <w:top w:val="double" w:sz="4" w:space="0" w:color="auto"/>
              <w:bottom w:val="single" w:sz="4" w:space="0" w:color="auto"/>
            </w:tcBorders>
            <w:shd w:val="clear" w:color="auto" w:fill="auto"/>
          </w:tcPr>
          <w:p w:rsidR="007E52C0" w:rsidRPr="00AD6116" w:rsidRDefault="00042303" w:rsidP="00AD6116">
            <w:pPr>
              <w:spacing w:before="80" w:after="80"/>
              <w:rPr>
                <w:rFonts w:ascii="Century" w:hAnsi="Century"/>
                <w:sz w:val="24"/>
                <w:szCs w:val="24"/>
              </w:rPr>
            </w:pPr>
            <w:r w:rsidRPr="00AD6116">
              <w:rPr>
                <w:rFonts w:ascii="Century" w:hAnsi="Century"/>
                <w:b/>
                <w:i/>
                <w:sz w:val="24"/>
                <w:szCs w:val="24"/>
              </w:rPr>
              <w:t>Abstract</w:t>
            </w:r>
          </w:p>
        </w:tc>
      </w:tr>
      <w:tr w:rsidR="007E52C0" w:rsidRPr="00AD6116" w:rsidTr="00AD6116">
        <w:tc>
          <w:tcPr>
            <w:tcW w:w="2508" w:type="dxa"/>
            <w:vMerge/>
            <w:shd w:val="clear" w:color="auto" w:fill="auto"/>
          </w:tcPr>
          <w:p w:rsidR="007E52C0" w:rsidRPr="00AD6116" w:rsidRDefault="007E52C0" w:rsidP="00AD6116">
            <w:pPr>
              <w:spacing w:before="80" w:after="80"/>
              <w:rPr>
                <w:rFonts w:ascii="Century" w:hAnsi="Century"/>
                <w:sz w:val="24"/>
                <w:szCs w:val="24"/>
              </w:rPr>
            </w:pPr>
          </w:p>
        </w:tc>
        <w:tc>
          <w:tcPr>
            <w:tcW w:w="222" w:type="dxa"/>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val="restart"/>
            <w:tcBorders>
              <w:top w:val="single" w:sz="4" w:space="0" w:color="auto"/>
            </w:tcBorders>
            <w:shd w:val="clear" w:color="auto" w:fill="auto"/>
          </w:tcPr>
          <w:p w:rsidR="007E52C0" w:rsidRPr="00CC4994" w:rsidRDefault="00042303" w:rsidP="00AD6116">
            <w:pPr>
              <w:ind w:left="52"/>
              <w:jc w:val="both"/>
              <w:rPr>
                <w:rFonts w:ascii="Century" w:hAnsi="Century"/>
                <w:sz w:val="22"/>
                <w:szCs w:val="22"/>
                <w:lang w:val="id-ID"/>
              </w:rPr>
            </w:pPr>
            <w:r w:rsidRPr="00CC4994">
              <w:rPr>
                <w:rFonts w:ascii="Century" w:hAnsi="Century"/>
                <w:sz w:val="22"/>
                <w:szCs w:val="22"/>
                <w:lang w:val="id-ID"/>
              </w:rPr>
              <w:t>The objective of this study is to investigate the  effect of liquidity, profitability, solvency and leverage on firm value on the company in cosmetics companies and household needs listed in the Indonesia stock exchange in the period of  2016-2018. Populations used in this study are cosmetics companies and household needs listed in the Indonesia stock exchange in the of period 2016-2018. Data analysis techniques using multiple linier regression. Based on the results of the analysis found that the variables of liquidity, profitability and leverage do not significantly influence the value of the company. While the solvency variable significantly influences company value.</w:t>
            </w:r>
          </w:p>
          <w:p w:rsidR="007E52C0" w:rsidRPr="00AD6116" w:rsidRDefault="007E52C0" w:rsidP="00AD6116">
            <w:pPr>
              <w:spacing w:before="80" w:after="80"/>
              <w:jc w:val="both"/>
              <w:rPr>
                <w:rFonts w:ascii="Century" w:hAnsi="Century"/>
                <w:b/>
                <w:sz w:val="24"/>
                <w:szCs w:val="24"/>
              </w:rPr>
            </w:pPr>
          </w:p>
        </w:tc>
      </w:tr>
      <w:tr w:rsidR="007E52C0" w:rsidRPr="00AD6116" w:rsidTr="00AD6116">
        <w:trPr>
          <w:trHeight w:val="2594"/>
        </w:trPr>
        <w:tc>
          <w:tcPr>
            <w:tcW w:w="2508" w:type="dxa"/>
            <w:vMerge/>
            <w:tcBorders>
              <w:bottom w:val="double" w:sz="4" w:space="0" w:color="auto"/>
            </w:tcBorders>
            <w:shd w:val="clear" w:color="auto" w:fill="auto"/>
          </w:tcPr>
          <w:p w:rsidR="007E52C0" w:rsidRPr="00AD6116" w:rsidRDefault="007E52C0" w:rsidP="00AD6116">
            <w:pPr>
              <w:spacing w:before="80" w:after="80"/>
              <w:rPr>
                <w:rFonts w:ascii="Century" w:hAnsi="Century"/>
                <w:sz w:val="24"/>
                <w:szCs w:val="24"/>
                <w:lang w:val="id-ID"/>
              </w:rPr>
            </w:pPr>
          </w:p>
        </w:tc>
        <w:tc>
          <w:tcPr>
            <w:tcW w:w="222" w:type="dxa"/>
            <w:tcBorders>
              <w:bottom w:val="double" w:sz="4" w:space="0" w:color="auto"/>
            </w:tcBorders>
            <w:shd w:val="clear" w:color="auto" w:fill="auto"/>
          </w:tcPr>
          <w:p w:rsidR="007E52C0" w:rsidRPr="00AD6116" w:rsidRDefault="007E52C0" w:rsidP="00AD6116">
            <w:pPr>
              <w:spacing w:before="80" w:after="80"/>
              <w:rPr>
                <w:rFonts w:ascii="Century" w:hAnsi="Century"/>
                <w:sz w:val="24"/>
                <w:szCs w:val="24"/>
                <w:lang w:val="id-ID"/>
              </w:rPr>
            </w:pPr>
          </w:p>
        </w:tc>
        <w:tc>
          <w:tcPr>
            <w:tcW w:w="5306" w:type="dxa"/>
            <w:vMerge/>
            <w:tcBorders>
              <w:bottom w:val="double" w:sz="4" w:space="0" w:color="auto"/>
            </w:tcBorders>
            <w:shd w:val="clear" w:color="auto" w:fill="auto"/>
          </w:tcPr>
          <w:p w:rsidR="007E52C0" w:rsidRPr="00AD6116" w:rsidRDefault="007E52C0" w:rsidP="00AD6116">
            <w:pPr>
              <w:spacing w:before="80" w:after="80"/>
              <w:rPr>
                <w:rFonts w:ascii="Century" w:hAnsi="Century"/>
                <w:sz w:val="24"/>
                <w:szCs w:val="24"/>
                <w:lang w:val="id-ID"/>
              </w:rPr>
            </w:pPr>
          </w:p>
        </w:tc>
      </w:tr>
    </w:tbl>
    <w:p w:rsidR="007E52C0" w:rsidRPr="00AD6116" w:rsidRDefault="007E52C0" w:rsidP="00AD6116">
      <w:pPr>
        <w:jc w:val="both"/>
        <w:rPr>
          <w:rFonts w:ascii="Century" w:hAnsi="Century"/>
          <w:b/>
          <w:sz w:val="24"/>
          <w:szCs w:val="24"/>
          <w:lang w:val="id-ID"/>
        </w:rPr>
      </w:pPr>
    </w:p>
    <w:p w:rsidR="007E52C0" w:rsidRPr="00AD6116" w:rsidRDefault="007E52C0" w:rsidP="00AD6116">
      <w:pPr>
        <w:ind w:firstLine="567"/>
        <w:jc w:val="both"/>
        <w:rPr>
          <w:rFonts w:ascii="Century" w:hAnsi="Century"/>
          <w:sz w:val="24"/>
          <w:szCs w:val="24"/>
          <w:lang w:val="id-ID"/>
        </w:rPr>
      </w:pPr>
    </w:p>
    <w:p w:rsidR="007E52C0" w:rsidRPr="00AD6116" w:rsidRDefault="00042303" w:rsidP="00AD6116">
      <w:pPr>
        <w:pStyle w:val="Pustakajudul"/>
        <w:spacing w:before="80" w:after="80"/>
        <w:rPr>
          <w:rFonts w:ascii="Century" w:hAnsi="Century"/>
          <w:sz w:val="24"/>
          <w:szCs w:val="24"/>
        </w:rPr>
      </w:pPr>
      <w:r w:rsidRPr="00AD6116">
        <w:rPr>
          <w:rFonts w:ascii="Century" w:hAnsi="Century"/>
          <w:sz w:val="24"/>
          <w:szCs w:val="24"/>
          <w:lang w:val="id-ID"/>
        </w:rPr>
        <w:t xml:space="preserve">DAFTAR </w:t>
      </w:r>
      <w:r w:rsidRPr="00AD6116">
        <w:rPr>
          <w:rFonts w:ascii="Century" w:hAnsi="Century"/>
          <w:sz w:val="24"/>
          <w:szCs w:val="24"/>
        </w:rPr>
        <w:t>PUSTAKA</w:t>
      </w:r>
    </w:p>
    <w:p w:rsidR="007E52C0" w:rsidRPr="00AD6116" w:rsidRDefault="00042303" w:rsidP="00AD6116">
      <w:pPr>
        <w:spacing w:after="240"/>
        <w:ind w:left="709" w:hanging="709"/>
        <w:jc w:val="both"/>
        <w:rPr>
          <w:rFonts w:ascii="Century" w:hAnsi="Century"/>
          <w:color w:val="000000"/>
          <w:sz w:val="24"/>
          <w:szCs w:val="24"/>
        </w:rPr>
      </w:pPr>
      <w:r w:rsidRPr="00AD6116">
        <w:rPr>
          <w:rFonts w:ascii="Century" w:hAnsi="Century"/>
          <w:color w:val="000000"/>
          <w:sz w:val="24"/>
          <w:szCs w:val="24"/>
        </w:rPr>
        <w:t xml:space="preserve">Dewi, Ida, Ayu, Puwspita, Trisna dan Sujana, I Ketut. Pengaruh Likuiditas, Pertumbuhan Penjualan dan Resiko Bisnis Terhadap Nilai Perusahaan. </w:t>
      </w:r>
      <w:r w:rsidRPr="00AD6116">
        <w:rPr>
          <w:rFonts w:ascii="Century" w:hAnsi="Century"/>
          <w:i/>
          <w:color w:val="000000"/>
          <w:sz w:val="24"/>
          <w:szCs w:val="24"/>
        </w:rPr>
        <w:t xml:space="preserve">E Jurnal Akuntansi Udayana </w:t>
      </w:r>
      <w:r w:rsidRPr="00AD6116">
        <w:rPr>
          <w:rFonts w:ascii="Century" w:hAnsi="Century"/>
          <w:color w:val="000000"/>
          <w:sz w:val="24"/>
          <w:szCs w:val="24"/>
        </w:rPr>
        <w:t>Vol. 26.85-110.</w:t>
      </w:r>
    </w:p>
    <w:p w:rsidR="007E52C0" w:rsidRPr="00AD6116" w:rsidRDefault="00042303" w:rsidP="00AD6116">
      <w:pPr>
        <w:spacing w:after="240"/>
        <w:ind w:left="709" w:hanging="709"/>
        <w:jc w:val="both"/>
        <w:rPr>
          <w:rStyle w:val="fontstyle01"/>
          <w:rFonts w:ascii="Century" w:hAnsi="Century"/>
          <w:b w:val="0"/>
          <w:sz w:val="24"/>
          <w:szCs w:val="24"/>
        </w:rPr>
      </w:pPr>
      <w:r w:rsidRPr="00AD6116">
        <w:rPr>
          <w:rStyle w:val="fontstyle01"/>
          <w:rFonts w:ascii="Century" w:hAnsi="Century"/>
          <w:b w:val="0"/>
          <w:sz w:val="24"/>
          <w:szCs w:val="24"/>
        </w:rPr>
        <w:t xml:space="preserve">Kasmir. 2012. </w:t>
      </w:r>
      <w:r w:rsidRPr="00AD6116">
        <w:rPr>
          <w:rStyle w:val="fontstyle01"/>
          <w:rFonts w:ascii="Century" w:hAnsi="Century"/>
          <w:b w:val="0"/>
          <w:i/>
          <w:sz w:val="24"/>
          <w:szCs w:val="24"/>
        </w:rPr>
        <w:t>Analisis Laporan Keuangan.</w:t>
      </w:r>
      <w:r w:rsidRPr="00AD6116">
        <w:rPr>
          <w:rStyle w:val="fontstyle01"/>
          <w:rFonts w:ascii="Century" w:hAnsi="Century"/>
          <w:b w:val="0"/>
          <w:sz w:val="24"/>
          <w:szCs w:val="24"/>
        </w:rPr>
        <w:t>jakarta: PT. Raja Grafindo Persada</w:t>
      </w:r>
    </w:p>
    <w:p w:rsidR="007E52C0" w:rsidRPr="00AD6116" w:rsidRDefault="00042303" w:rsidP="00AD6116">
      <w:pPr>
        <w:spacing w:after="240"/>
        <w:ind w:left="709" w:hanging="709"/>
        <w:jc w:val="both"/>
        <w:rPr>
          <w:rFonts w:ascii="Century" w:hAnsi="Century"/>
          <w:color w:val="000000"/>
          <w:sz w:val="24"/>
          <w:szCs w:val="24"/>
        </w:rPr>
      </w:pPr>
      <w:r w:rsidRPr="00AD6116">
        <w:rPr>
          <w:rFonts w:ascii="Century" w:hAnsi="Century"/>
          <w:color w:val="000000"/>
          <w:sz w:val="24"/>
          <w:szCs w:val="24"/>
        </w:rPr>
        <w:t xml:space="preserve">Kasmir. 2013. </w:t>
      </w:r>
      <w:r w:rsidRPr="00AD6116">
        <w:rPr>
          <w:rFonts w:ascii="Century" w:hAnsi="Century"/>
          <w:i/>
          <w:iCs/>
          <w:color w:val="000000"/>
          <w:sz w:val="24"/>
          <w:szCs w:val="24"/>
        </w:rPr>
        <w:t xml:space="preserve">Pengantar Manajemen Keuangan. </w:t>
      </w:r>
      <w:r w:rsidRPr="00AD6116">
        <w:rPr>
          <w:rFonts w:ascii="Century" w:hAnsi="Century"/>
          <w:color w:val="000000"/>
          <w:sz w:val="24"/>
          <w:szCs w:val="24"/>
        </w:rPr>
        <w:t>Jakarta: Kencana Prenada Media Group.</w:t>
      </w:r>
    </w:p>
    <w:p w:rsidR="007E52C0" w:rsidRPr="00AD6116" w:rsidRDefault="00042303" w:rsidP="00AD6116">
      <w:pPr>
        <w:spacing w:after="240"/>
        <w:ind w:left="709" w:hanging="709"/>
        <w:jc w:val="both"/>
        <w:rPr>
          <w:rFonts w:ascii="Century" w:hAnsi="Century"/>
          <w:color w:val="000000"/>
          <w:sz w:val="24"/>
          <w:szCs w:val="24"/>
        </w:rPr>
      </w:pPr>
      <w:r w:rsidRPr="00AD6116">
        <w:rPr>
          <w:rFonts w:ascii="Century" w:hAnsi="Century"/>
          <w:color w:val="000000"/>
          <w:sz w:val="24"/>
          <w:szCs w:val="24"/>
        </w:rPr>
        <w:t xml:space="preserve">Sugiyono. 2010. </w:t>
      </w:r>
      <w:r w:rsidRPr="00AD6116">
        <w:rPr>
          <w:rFonts w:ascii="Century" w:hAnsi="Century"/>
          <w:bCs/>
          <w:i/>
          <w:color w:val="000000"/>
          <w:sz w:val="24"/>
          <w:szCs w:val="24"/>
        </w:rPr>
        <w:t>Metode Penelitian Kuantitatif Kualitatif dan R&amp;D.</w:t>
      </w:r>
      <w:r w:rsidRPr="00AD6116">
        <w:rPr>
          <w:rFonts w:ascii="Century" w:hAnsi="Century"/>
          <w:color w:val="000000"/>
          <w:sz w:val="24"/>
          <w:szCs w:val="24"/>
        </w:rPr>
        <w:t>Bandung: Alfabeta.</w:t>
      </w:r>
    </w:p>
    <w:p w:rsidR="007E52C0" w:rsidRPr="00AD6116" w:rsidRDefault="00042303" w:rsidP="00AD6116">
      <w:pPr>
        <w:spacing w:after="240"/>
        <w:ind w:left="709" w:hanging="709"/>
        <w:jc w:val="both"/>
        <w:rPr>
          <w:rFonts w:ascii="Century" w:hAnsi="Century"/>
          <w:color w:val="000000"/>
          <w:sz w:val="24"/>
          <w:szCs w:val="24"/>
        </w:rPr>
      </w:pPr>
      <w:r w:rsidRPr="00AD6116">
        <w:rPr>
          <w:rFonts w:ascii="Century" w:hAnsi="Century"/>
          <w:color w:val="000000"/>
          <w:sz w:val="24"/>
          <w:szCs w:val="24"/>
        </w:rPr>
        <w:t xml:space="preserve">Sugiyono. 2012. </w:t>
      </w:r>
      <w:r w:rsidRPr="00AD6116">
        <w:rPr>
          <w:rFonts w:ascii="Century" w:hAnsi="Century"/>
          <w:i/>
          <w:iCs/>
          <w:color w:val="000000"/>
          <w:sz w:val="24"/>
          <w:szCs w:val="24"/>
        </w:rPr>
        <w:t xml:space="preserve">Metode Penelitian Bisnis (Pendekatan Kuantitatif, Kualitatif dan R&amp;D). </w:t>
      </w:r>
      <w:r w:rsidRPr="00AD6116">
        <w:rPr>
          <w:rFonts w:ascii="Century" w:hAnsi="Century"/>
          <w:color w:val="000000"/>
          <w:sz w:val="24"/>
          <w:szCs w:val="24"/>
        </w:rPr>
        <w:t>Bandung: Alfabeta.</w:t>
      </w:r>
    </w:p>
    <w:p w:rsidR="007E52C0" w:rsidRPr="00AD6116" w:rsidRDefault="00042303" w:rsidP="00AD6116">
      <w:pPr>
        <w:spacing w:after="240"/>
        <w:ind w:left="709" w:hanging="709"/>
        <w:jc w:val="both"/>
        <w:rPr>
          <w:rFonts w:ascii="Century" w:hAnsi="Century"/>
          <w:sz w:val="24"/>
          <w:szCs w:val="24"/>
        </w:rPr>
      </w:pPr>
      <w:r w:rsidRPr="00AD6116">
        <w:rPr>
          <w:rFonts w:ascii="Century" w:hAnsi="Century"/>
          <w:color w:val="000000"/>
          <w:sz w:val="24"/>
          <w:szCs w:val="24"/>
        </w:rPr>
        <w:t xml:space="preserve">Sugiyono. 2013. </w:t>
      </w:r>
      <w:r w:rsidRPr="00AD6116">
        <w:rPr>
          <w:rFonts w:ascii="Century" w:hAnsi="Century"/>
          <w:i/>
          <w:color w:val="000000"/>
          <w:sz w:val="24"/>
          <w:szCs w:val="24"/>
        </w:rPr>
        <w:t>Metode Penelitian Kuantitatif, Kualitatif dan R &amp; D</w:t>
      </w:r>
      <w:r w:rsidRPr="00AD6116">
        <w:rPr>
          <w:rFonts w:ascii="Century" w:hAnsi="Century"/>
          <w:color w:val="000000"/>
          <w:sz w:val="24"/>
          <w:szCs w:val="24"/>
        </w:rPr>
        <w:t xml:space="preserve">. Bandung: </w:t>
      </w:r>
      <w:r w:rsidRPr="00AD6116">
        <w:rPr>
          <w:rFonts w:ascii="Century" w:hAnsi="Century"/>
          <w:sz w:val="24"/>
          <w:szCs w:val="24"/>
        </w:rPr>
        <w:t>Alfabeta.</w:t>
      </w:r>
    </w:p>
    <w:p w:rsidR="007E52C0" w:rsidRPr="00AD6116" w:rsidRDefault="00042303" w:rsidP="00AD6116">
      <w:pPr>
        <w:spacing w:after="240"/>
        <w:ind w:left="709" w:hanging="709"/>
        <w:jc w:val="both"/>
        <w:rPr>
          <w:rFonts w:ascii="Century" w:hAnsi="Century"/>
          <w:color w:val="000000"/>
          <w:sz w:val="24"/>
          <w:szCs w:val="24"/>
        </w:rPr>
      </w:pPr>
      <w:r w:rsidRPr="00AD6116">
        <w:rPr>
          <w:rFonts w:ascii="Century" w:hAnsi="Century"/>
          <w:sz w:val="24"/>
          <w:szCs w:val="24"/>
        </w:rPr>
        <w:t xml:space="preserve">Sugiyono. 2015. </w:t>
      </w:r>
      <w:r w:rsidRPr="00AD6116">
        <w:rPr>
          <w:rFonts w:ascii="Century" w:hAnsi="Century"/>
          <w:i/>
          <w:sz w:val="24"/>
          <w:szCs w:val="24"/>
        </w:rPr>
        <w:t>Metode Penelitian Kuantitatif, Kualitatif dan R &amp; B</w:t>
      </w:r>
      <w:r w:rsidRPr="00AD6116">
        <w:rPr>
          <w:rFonts w:ascii="Century" w:hAnsi="Century"/>
          <w:sz w:val="24"/>
          <w:szCs w:val="24"/>
        </w:rPr>
        <w:t>. Bandung:</w:t>
      </w:r>
    </w:p>
    <w:p w:rsidR="007E52C0" w:rsidRPr="00AD6116" w:rsidRDefault="00042303" w:rsidP="00AD6116">
      <w:pPr>
        <w:spacing w:after="240"/>
        <w:ind w:left="709" w:hanging="709"/>
        <w:jc w:val="both"/>
        <w:rPr>
          <w:rFonts w:ascii="Century" w:hAnsi="Century"/>
          <w:color w:val="000000"/>
          <w:sz w:val="24"/>
          <w:szCs w:val="24"/>
        </w:rPr>
      </w:pPr>
      <w:r w:rsidRPr="00AD6116">
        <w:rPr>
          <w:rFonts w:ascii="Century" w:hAnsi="Century"/>
          <w:color w:val="000000"/>
          <w:sz w:val="24"/>
          <w:szCs w:val="24"/>
        </w:rPr>
        <w:t xml:space="preserve">Setyawan, Nanda P. 2018. Pengaruh Profitabilitas, Solvabilitas, Ukuraan Perusahaan Dan Likuiditas Terhadap Nilai Perusahaan Pada Perusahaan Manufaktur Di Indonesia Periode 2011-2015. </w:t>
      </w:r>
    </w:p>
    <w:p w:rsidR="007E52C0" w:rsidRPr="00AD6116" w:rsidRDefault="007E52C0" w:rsidP="00AD6116">
      <w:pPr>
        <w:spacing w:after="240"/>
        <w:ind w:left="709" w:hanging="709"/>
        <w:jc w:val="both"/>
        <w:rPr>
          <w:rFonts w:ascii="Century" w:hAnsi="Century"/>
          <w:color w:val="000000"/>
          <w:sz w:val="24"/>
          <w:szCs w:val="24"/>
        </w:rPr>
      </w:pPr>
    </w:p>
    <w:p w:rsidR="007E52C0" w:rsidRPr="00AD6116" w:rsidRDefault="007E52C0" w:rsidP="00AD6116">
      <w:pPr>
        <w:pStyle w:val="Bibliography"/>
        <w:spacing w:before="80" w:after="80" w:line="240" w:lineRule="auto"/>
        <w:ind w:left="567" w:hanging="567"/>
        <w:jc w:val="both"/>
        <w:rPr>
          <w:rFonts w:ascii="Century" w:hAnsi="Century"/>
          <w:noProof/>
          <w:sz w:val="24"/>
          <w:szCs w:val="24"/>
        </w:rPr>
      </w:pPr>
    </w:p>
    <w:sectPr w:rsidR="007E52C0" w:rsidRPr="00AD6116" w:rsidSect="002C0261">
      <w:headerReference w:type="even" r:id="rId9"/>
      <w:headerReference w:type="default" r:id="rId10"/>
      <w:footerReference w:type="even" r:id="rId11"/>
      <w:footerReference w:type="default" r:id="rId12"/>
      <w:headerReference w:type="first" r:id="rId13"/>
      <w:footerReference w:type="first" r:id="rId14"/>
      <w:pgSz w:w="11909" w:h="16834" w:code="9"/>
      <w:pgMar w:top="1701" w:right="2268" w:bottom="1701" w:left="1701"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0D" w:rsidRDefault="00F9750D">
      <w:r>
        <w:separator/>
      </w:r>
    </w:p>
  </w:endnote>
  <w:endnote w:type="continuationSeparator" w:id="1">
    <w:p w:rsidR="00F9750D" w:rsidRDefault="00F97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16" w:rsidRPr="00F132C4" w:rsidRDefault="002C0261" w:rsidP="00AD6116">
    <w:pPr>
      <w:shd w:val="clear" w:color="auto" w:fill="FFFFFF"/>
      <w:jc w:val="both"/>
      <w:rPr>
        <w:rFonts w:ascii="Book Antiqua" w:hAnsi="Book Antiqua"/>
        <w:b/>
        <w:lang w:val="id-ID"/>
      </w:rPr>
    </w:pPr>
    <w:r>
      <w:fldChar w:fldCharType="begin"/>
    </w:r>
    <w:r w:rsidR="00042303">
      <w:instrText xml:space="preserve"> PAGE   \* MERGEFORMAT </w:instrText>
    </w:r>
    <w:r>
      <w:fldChar w:fldCharType="separate"/>
    </w:r>
    <w:r w:rsidR="00D3526F">
      <w:rPr>
        <w:noProof/>
      </w:rPr>
      <w:t>2</w:t>
    </w:r>
    <w:r>
      <w:rPr>
        <w:noProof/>
      </w:rPr>
      <w:fldChar w:fldCharType="end"/>
    </w:r>
    <w:r w:rsidR="00042303">
      <w:rPr>
        <w:noProof/>
      </w:rPr>
      <w:tab/>
    </w:r>
    <w:r w:rsidR="00042303">
      <w:rPr>
        <w:noProof/>
      </w:rPr>
      <w:tab/>
    </w:r>
    <w:r w:rsidR="00042303">
      <w:rPr>
        <w:noProof/>
      </w:rPr>
      <w:tab/>
    </w:r>
    <w:r w:rsidR="00042303">
      <w:rPr>
        <w:noProof/>
      </w:rPr>
      <w:tab/>
    </w:r>
    <w:r w:rsidR="00042303">
      <w:rPr>
        <w:noProof/>
      </w:rPr>
      <w:tab/>
    </w:r>
    <w:r w:rsidR="00042303">
      <w:rPr>
        <w:noProof/>
      </w:rPr>
      <w:tab/>
    </w:r>
    <w:r w:rsidR="00042303">
      <w:rPr>
        <w:noProof/>
      </w:rPr>
      <w:tab/>
    </w:r>
    <w:r w:rsidR="00AD6116" w:rsidRPr="00F132C4">
      <w:rPr>
        <w:i/>
      </w:rPr>
      <w:t>V</w:t>
    </w:r>
    <w:r w:rsidR="00AD6116">
      <w:rPr>
        <w:i/>
      </w:rPr>
      <w:t>olume 1 No 1, 1 Januari 2020</w:t>
    </w:r>
    <w:r w:rsidR="00AD6116">
      <w:rPr>
        <w:i/>
      </w:rPr>
      <w:tab/>
    </w:r>
    <w:r w:rsidR="00AD6116">
      <w:rPr>
        <w:i/>
      </w:rPr>
      <w:tab/>
    </w:r>
    <w:r w:rsidR="00AD6116">
      <w:rPr>
        <w:i/>
      </w:rPr>
      <w:tab/>
    </w:r>
    <w:r w:rsidR="00AD6116">
      <w:rPr>
        <w:i/>
      </w:rPr>
      <w:tab/>
    </w:r>
    <w:r w:rsidR="00AD6116">
      <w:rPr>
        <w:i/>
      </w:rPr>
      <w:tab/>
    </w:r>
    <w:r w:rsidR="00AD6116">
      <w:rPr>
        <w:i/>
      </w:rPr>
      <w:tab/>
    </w:r>
  </w:p>
  <w:p w:rsidR="007E52C0" w:rsidRDefault="00042303" w:rsidP="00AD6116">
    <w:pPr>
      <w:shd w:val="clear" w:color="auto" w:fill="FFFFFF"/>
      <w:jc w:val="center"/>
      <w:rPr>
        <w:rFonts w:ascii="Book Antiqua" w:hAnsi="Book Antiqua"/>
        <w:b/>
        <w:lang w:val="id-ID"/>
      </w:rPr>
    </w:pPr>
    <w:r>
      <w:rPr>
        <w:i/>
      </w:rPr>
      <w:tab/>
    </w:r>
    <w:r>
      <w:rPr>
        <w:i/>
      </w:rPr>
      <w:tab/>
    </w:r>
    <w:r>
      <w:rPr>
        <w:i/>
      </w:rPr>
      <w:tab/>
    </w:r>
    <w:r>
      <w:rPr>
        <w:i/>
      </w:rPr>
      <w:tab/>
    </w:r>
    <w:r>
      <w:rPr>
        <w:i/>
      </w:rPr>
      <w:tab/>
    </w:r>
  </w:p>
  <w:p w:rsidR="007E52C0" w:rsidRDefault="007E5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0" w:rsidRDefault="007E52C0">
    <w:pPr>
      <w:pStyle w:val="Footer"/>
      <w:framePr w:wrap="around" w:vAnchor="text" w:hAnchor="margin" w:xAlign="right" w:y="1"/>
      <w:rPr>
        <w:rStyle w:val="PageNumber"/>
      </w:rPr>
    </w:pPr>
  </w:p>
  <w:p w:rsidR="007E52C0" w:rsidRDefault="00AD6116">
    <w:pPr>
      <w:shd w:val="clear" w:color="auto" w:fill="FFFFFF"/>
      <w:jc w:val="both"/>
      <w:rPr>
        <w:rFonts w:ascii="Book Antiqua" w:hAnsi="Book Antiqua"/>
        <w:b/>
        <w:lang w:val="id-ID"/>
      </w:rPr>
    </w:pPr>
    <w:r w:rsidRPr="00F132C4">
      <w:rPr>
        <w:i/>
      </w:rPr>
      <w:t>V</w:t>
    </w:r>
    <w:r>
      <w:rPr>
        <w:i/>
      </w:rPr>
      <w:t>olume 1 No 1, 1 Januari 2020</w:t>
    </w:r>
    <w:r>
      <w:rPr>
        <w:i/>
      </w:rPr>
      <w:tab/>
    </w:r>
    <w:r>
      <w:rPr>
        <w:i/>
      </w:rPr>
      <w:tab/>
    </w:r>
    <w:r>
      <w:rPr>
        <w:i/>
      </w:rPr>
      <w:tab/>
    </w:r>
    <w:r>
      <w:rPr>
        <w:i/>
      </w:rPr>
      <w:tab/>
    </w:r>
    <w:r w:rsidR="00042303">
      <w:rPr>
        <w:i/>
      </w:rPr>
      <w:tab/>
    </w:r>
    <w:r w:rsidR="002C0261">
      <w:fldChar w:fldCharType="begin"/>
    </w:r>
    <w:r w:rsidR="00042303">
      <w:instrText xml:space="preserve"> PAGE   \* MERGEFORMAT </w:instrText>
    </w:r>
    <w:r w:rsidR="002C0261">
      <w:fldChar w:fldCharType="separate"/>
    </w:r>
    <w:r w:rsidR="00D3526F">
      <w:rPr>
        <w:noProof/>
      </w:rPr>
      <w:t>3</w:t>
    </w:r>
    <w:r w:rsidR="002C0261">
      <w:rPr>
        <w:noProof/>
      </w:rPr>
      <w:fldChar w:fldCharType="end"/>
    </w:r>
  </w:p>
  <w:p w:rsidR="007E52C0" w:rsidRDefault="007E52C0">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0" w:rsidRDefault="00AD6116">
    <w:pPr>
      <w:shd w:val="clear" w:color="auto" w:fill="FFFFFF"/>
      <w:jc w:val="both"/>
      <w:rPr>
        <w:rFonts w:ascii="Book Antiqua" w:hAnsi="Book Antiqua"/>
        <w:b/>
        <w:lang w:val="id-ID"/>
      </w:rPr>
    </w:pPr>
    <w:r w:rsidRPr="00F132C4">
      <w:rPr>
        <w:i/>
      </w:rPr>
      <w:t>V</w:t>
    </w:r>
    <w:r>
      <w:rPr>
        <w:i/>
      </w:rPr>
      <w:t>olume 1 No 1, 1 Januari 2020</w:t>
    </w:r>
    <w:r>
      <w:rPr>
        <w:i/>
      </w:rPr>
      <w:tab/>
    </w:r>
    <w:r>
      <w:rPr>
        <w:i/>
      </w:rPr>
      <w:tab/>
    </w:r>
    <w:r>
      <w:rPr>
        <w:i/>
      </w:rPr>
      <w:tab/>
    </w:r>
    <w:r>
      <w:rPr>
        <w:i/>
      </w:rPr>
      <w:tab/>
    </w:r>
    <w:r w:rsidR="00042303">
      <w:rPr>
        <w:i/>
      </w:rPr>
      <w:tab/>
    </w:r>
    <w:r w:rsidR="002C0261">
      <w:fldChar w:fldCharType="begin"/>
    </w:r>
    <w:r w:rsidR="00042303">
      <w:instrText xml:space="preserve"> PAGE   \* MERGEFORMAT </w:instrText>
    </w:r>
    <w:r w:rsidR="002C0261">
      <w:fldChar w:fldCharType="separate"/>
    </w:r>
    <w:r w:rsidR="00D3526F">
      <w:rPr>
        <w:noProof/>
      </w:rPr>
      <w:t>1</w:t>
    </w:r>
    <w:r w:rsidR="002C0261">
      <w:rPr>
        <w:noProof/>
      </w:rPr>
      <w:fldChar w:fldCharType="end"/>
    </w:r>
  </w:p>
  <w:p w:rsidR="007E52C0" w:rsidRDefault="007E52C0">
    <w:pPr>
      <w:pStyle w:val="Header"/>
    </w:pPr>
  </w:p>
  <w:p w:rsidR="007E52C0" w:rsidRDefault="007E52C0">
    <w:pPr>
      <w:pStyle w:val="Footer"/>
      <w:jc w:val="right"/>
      <w:rPr>
        <w:b/>
        <w:sz w:val="24"/>
        <w:szCs w:val="24"/>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0D" w:rsidRDefault="00F9750D">
      <w:r>
        <w:separator/>
      </w:r>
    </w:p>
  </w:footnote>
  <w:footnote w:type="continuationSeparator" w:id="1">
    <w:p w:rsidR="00F9750D" w:rsidRDefault="00F97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7E52C0">
      <w:trPr>
        <w:trHeight w:val="723"/>
      </w:trPr>
      <w:tc>
        <w:tcPr>
          <w:tcW w:w="4075" w:type="dxa"/>
          <w:shd w:val="clear" w:color="auto" w:fill="auto"/>
          <w:vAlign w:val="bottom"/>
        </w:tcPr>
        <w:p w:rsidR="007E52C0" w:rsidRDefault="00042303">
          <w:pPr>
            <w:pStyle w:val="Header"/>
            <w:tabs>
              <w:tab w:val="clear" w:pos="4320"/>
            </w:tabs>
            <w:rPr>
              <w:rFonts w:ascii="Book Antiqua" w:hAnsi="Book Antiqua"/>
              <w:lang w:val="id-ID"/>
            </w:rPr>
          </w:pPr>
          <w:r>
            <w:rPr>
              <w:rFonts w:ascii="Book Antiqua" w:hAnsi="Book Antiqua"/>
              <w:lang w:val="id-ID"/>
            </w:rPr>
            <w:t>Penulis Pertama, Penulis Kedua, &amp; Penulis Ketiga</w:t>
          </w:r>
        </w:p>
      </w:tc>
      <w:tc>
        <w:tcPr>
          <w:tcW w:w="4076" w:type="dxa"/>
          <w:shd w:val="clear" w:color="auto" w:fill="auto"/>
          <w:vAlign w:val="center"/>
        </w:tcPr>
        <w:p w:rsidR="007E52C0" w:rsidRDefault="00042303">
          <w:pPr>
            <w:pStyle w:val="Header"/>
            <w:tabs>
              <w:tab w:val="clear" w:pos="4320"/>
            </w:tabs>
            <w:jc w:val="right"/>
            <w:rPr>
              <w:rFonts w:ascii="Book Antiqua" w:hAnsi="Book Antiqua"/>
              <w:i/>
              <w:lang w:val="id-ID"/>
            </w:rPr>
          </w:pPr>
          <w:r>
            <w:rPr>
              <w:rFonts w:ascii="Book Antiqua" w:hAnsi="Book Antiqua"/>
              <w:i/>
              <w:lang w:val="id-ID"/>
            </w:rPr>
            <w:t>4 kata pada judul artikel ...</w:t>
          </w:r>
        </w:p>
      </w:tc>
    </w:tr>
  </w:tbl>
  <w:p w:rsidR="007E52C0" w:rsidRDefault="007E52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C0" w:rsidRDefault="00042303">
    <w:pPr>
      <w:pStyle w:val="Header"/>
      <w:tabs>
        <w:tab w:val="clear" w:pos="4320"/>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7E52C0">
      <w:trPr>
        <w:trHeight w:val="723"/>
      </w:trPr>
      <w:tc>
        <w:tcPr>
          <w:tcW w:w="4075" w:type="dxa"/>
          <w:shd w:val="clear" w:color="auto" w:fill="auto"/>
          <w:vAlign w:val="bottom"/>
        </w:tcPr>
        <w:p w:rsidR="007E52C0" w:rsidRDefault="00042303">
          <w:pPr>
            <w:pStyle w:val="Header"/>
            <w:tabs>
              <w:tab w:val="clear" w:pos="4320"/>
            </w:tabs>
            <w:rPr>
              <w:rFonts w:ascii="Book Antiqua" w:hAnsi="Book Antiqua"/>
              <w:lang w:val="id-ID"/>
            </w:rPr>
          </w:pPr>
          <w:r>
            <w:rPr>
              <w:rFonts w:ascii="Book Antiqua" w:hAnsi="Book Antiqua"/>
              <w:lang w:val="id-ID"/>
            </w:rPr>
            <w:t>Penulis Pertama, Penulis Kedua, &amp; Penulis Ketiga</w:t>
          </w:r>
        </w:p>
      </w:tc>
      <w:tc>
        <w:tcPr>
          <w:tcW w:w="4076" w:type="dxa"/>
          <w:shd w:val="clear" w:color="auto" w:fill="auto"/>
          <w:vAlign w:val="center"/>
        </w:tcPr>
        <w:p w:rsidR="007E52C0" w:rsidRDefault="00042303">
          <w:pPr>
            <w:pStyle w:val="Header"/>
            <w:tabs>
              <w:tab w:val="clear" w:pos="4320"/>
            </w:tabs>
            <w:jc w:val="right"/>
            <w:rPr>
              <w:rFonts w:ascii="Book Antiqua" w:hAnsi="Book Antiqua"/>
              <w:i/>
              <w:lang w:val="id-ID"/>
            </w:rPr>
          </w:pPr>
          <w:r>
            <w:rPr>
              <w:rFonts w:ascii="Book Antiqua" w:hAnsi="Book Antiqua"/>
              <w:i/>
              <w:lang w:val="id-ID"/>
            </w:rPr>
            <w:t>4 kata pada judul artikel ...</w:t>
          </w:r>
        </w:p>
      </w:tc>
    </w:tr>
  </w:tbl>
  <w:p w:rsidR="007E52C0" w:rsidRDefault="00042303">
    <w:pPr>
      <w:pStyle w:val="Header"/>
      <w:tabs>
        <w:tab w:val="clear" w:pos="432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16" w:rsidRPr="00FC3DDF" w:rsidRDefault="00AD6116" w:rsidP="00AD6116">
    <w:pPr>
      <w:pStyle w:val="Header"/>
      <w:tabs>
        <w:tab w:val="clear" w:pos="4320"/>
        <w:tab w:val="clear" w:pos="8640"/>
      </w:tabs>
      <w:jc w:val="right"/>
      <w:rPr>
        <w:i/>
      </w:rPr>
    </w:pPr>
    <w:r w:rsidRPr="00F132C4">
      <w:rPr>
        <w:i/>
      </w:rPr>
      <w:t>Jurnal</w:t>
    </w:r>
    <w:r>
      <w:rPr>
        <w:i/>
      </w:rPr>
      <w:t>EkonomiMahasiswa (JEKMa</w:t>
    </w:r>
    <w:r w:rsidRPr="00F132C4">
      <w:t xml:space="preserve">)                         </w:t>
    </w:r>
  </w:p>
  <w:p w:rsidR="00AD6116" w:rsidRDefault="00AD6116" w:rsidP="00AD6116">
    <w:pPr>
      <w:pStyle w:val="Header"/>
      <w:tabs>
        <w:tab w:val="clear" w:pos="4320"/>
        <w:tab w:val="clear" w:pos="8640"/>
      </w:tabs>
      <w:jc w:val="right"/>
      <w:rPr>
        <w:i/>
      </w:rPr>
    </w:pPr>
    <w:r>
      <w:tab/>
    </w:r>
    <w:r>
      <w:rPr>
        <w:i/>
      </w:rPr>
      <w:t>e-ISSN</w:t>
    </w:r>
  </w:p>
  <w:p w:rsidR="007E52C0" w:rsidRDefault="00AD6116" w:rsidP="00AD6116">
    <w:pPr>
      <w:pStyle w:val="Header"/>
      <w:rPr>
        <w:i/>
      </w:rPr>
    </w:pPr>
    <w:r>
      <w:rPr>
        <w:i/>
      </w:rPr>
      <w:tab/>
    </w:r>
    <w:r>
      <w:rPr>
        <w:i/>
      </w:rPr>
      <w:tab/>
      <w:t>p-ISSN: 2715-9094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70A399C"/>
    <w:lvl w:ilvl="0" w:tplc="E59073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0000002"/>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multilevel"/>
    <w:tmpl w:val="058648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nsid w:val="00000005"/>
    <w:multiLevelType w:val="hybridMultilevel"/>
    <w:tmpl w:val="21F62A30"/>
    <w:lvl w:ilvl="0" w:tplc="181ADF8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00000006"/>
    <w:multiLevelType w:val="hybridMultilevel"/>
    <w:tmpl w:val="4EFC7AE2"/>
    <w:lvl w:ilvl="0" w:tplc="258A7D16">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6">
    <w:nsid w:val="00000007"/>
    <w:multiLevelType w:val="hybridMultilevel"/>
    <w:tmpl w:val="21F62A30"/>
    <w:lvl w:ilvl="0" w:tplc="181ADF8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00000008"/>
    <w:multiLevelType w:val="multilevel"/>
    <w:tmpl w:val="8F9E28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nsid w:val="00000009"/>
    <w:multiLevelType w:val="hybridMultilevel"/>
    <w:tmpl w:val="8E082AD0"/>
    <w:lvl w:ilvl="0" w:tplc="1D7EEA7E">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0000000A"/>
    <w:multiLevelType w:val="hybridMultilevel"/>
    <w:tmpl w:val="EA76737A"/>
    <w:lvl w:ilvl="0" w:tplc="A4AA8710">
      <w:start w:val="1"/>
      <w:numFmt w:val="decimal"/>
      <w:lvlText w:val="%1."/>
      <w:lvlJc w:val="left"/>
      <w:pPr>
        <w:ind w:left="786" w:hanging="360"/>
      </w:pPr>
      <w:rPr>
        <w:rFonts w:ascii="TimesNewRomanPSMT" w:hAnsi="TimesNewRomanPSMT" w:cstheme="minorBidi" w:hint="default"/>
        <w:b w:val="0"/>
        <w:sz w:val="22"/>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nsid w:val="0000000B"/>
    <w:multiLevelType w:val="hybridMultilevel"/>
    <w:tmpl w:val="21F62A30"/>
    <w:lvl w:ilvl="0" w:tplc="181ADF8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0000000C"/>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multilevel"/>
    <w:tmpl w:val="0B3AFC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3">
    <w:nsid w:val="0000000E"/>
    <w:multiLevelType w:val="multilevel"/>
    <w:tmpl w:val="70AAC3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nsid w:val="0000000F"/>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10"/>
    <w:multiLevelType w:val="hybridMultilevel"/>
    <w:tmpl w:val="E182C716"/>
    <w:lvl w:ilvl="0" w:tplc="033A17E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00000011"/>
    <w:multiLevelType w:val="singleLevel"/>
    <w:tmpl w:val="D8C0E880"/>
    <w:lvl w:ilvl="0">
      <w:start w:val="1"/>
      <w:numFmt w:val="decimal"/>
      <w:lvlText w:val="%1."/>
      <w:lvlJc w:val="left"/>
      <w:rPr>
        <w:rFonts w:ascii="Times New Roman" w:hAnsi="Times New Roman" w:cs="Times New Roman" w:hint="default"/>
      </w:rPr>
    </w:lvl>
  </w:abstractNum>
  <w:abstractNum w:abstractNumId="17">
    <w:nsid w:val="00000012"/>
    <w:multiLevelType w:val="multilevel"/>
    <w:tmpl w:val="0CE4C1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FAF8BF7A"/>
    <w:lvl w:ilvl="0" w:tplc="F82A2AF2">
      <w:start w:val="1"/>
      <w:numFmt w:val="upperLetter"/>
      <w:lvlText w:val="%1."/>
      <w:lvlJc w:val="left"/>
      <w:pPr>
        <w:ind w:left="1494" w:hanging="360"/>
      </w:pPr>
      <w:rPr>
        <w:rFonts w:hint="default"/>
      </w:rPr>
    </w:lvl>
    <w:lvl w:ilvl="1" w:tplc="51E67F10">
      <w:start w:val="1"/>
      <w:numFmt w:val="lowerLetter"/>
      <w:lvlText w:val="%2."/>
      <w:lvlJc w:val="left"/>
      <w:pPr>
        <w:ind w:left="2214" w:hanging="360"/>
      </w:pPr>
      <w:rPr>
        <w:b w:val="0"/>
      </w:r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00000015"/>
    <w:multiLevelType w:val="hybridMultilevel"/>
    <w:tmpl w:val="A63014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multilevel"/>
    <w:tmpl w:val="95DCAA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2">
    <w:nsid w:val="09BF1ADA"/>
    <w:multiLevelType w:val="hybridMultilevel"/>
    <w:tmpl w:val="21F62A30"/>
    <w:lvl w:ilvl="0" w:tplc="181ADF8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21"/>
  </w:num>
  <w:num w:numId="2">
    <w:abstractNumId w:val="2"/>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4"/>
  </w:num>
  <w:num w:numId="8">
    <w:abstractNumId w:val="18"/>
  </w:num>
  <w:num w:numId="9">
    <w:abstractNumId w:val="15"/>
  </w:num>
  <w:num w:numId="10">
    <w:abstractNumId w:val="22"/>
  </w:num>
  <w:num w:numId="11">
    <w:abstractNumId w:val="12"/>
  </w:num>
  <w:num w:numId="12">
    <w:abstractNumId w:val="6"/>
  </w:num>
  <w:num w:numId="13">
    <w:abstractNumId w:val="8"/>
  </w:num>
  <w:num w:numId="14">
    <w:abstractNumId w:val="13"/>
  </w:num>
  <w:num w:numId="15">
    <w:abstractNumId w:val="10"/>
  </w:num>
  <w:num w:numId="16">
    <w:abstractNumId w:val="11"/>
  </w:num>
  <w:num w:numId="17">
    <w:abstractNumId w:val="19"/>
  </w:num>
  <w:num w:numId="18">
    <w:abstractNumId w:val="20"/>
  </w:num>
  <w:num w:numId="19">
    <w:abstractNumId w:val="7"/>
  </w:num>
  <w:num w:numId="20">
    <w:abstractNumId w:val="5"/>
  </w:num>
  <w:num w:numId="21">
    <w:abstractNumId w:val="17"/>
  </w:num>
  <w:num w:numId="22">
    <w:abstractNumId w:val="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rsids>
    <w:rsidRoot w:val="007E52C0"/>
    <w:rsid w:val="00042303"/>
    <w:rsid w:val="002C0261"/>
    <w:rsid w:val="004B6F25"/>
    <w:rsid w:val="007E52C0"/>
    <w:rsid w:val="00AD6116"/>
    <w:rsid w:val="00CC4994"/>
    <w:rsid w:val="00D3526F"/>
    <w:rsid w:val="00F975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61"/>
    <w:pPr>
      <w:widowControl w:val="0"/>
      <w:autoSpaceDE w:val="0"/>
      <w:autoSpaceDN w:val="0"/>
      <w:adjustRightInd w:val="0"/>
    </w:pPr>
    <w:rPr>
      <w:lang w:val="en-US" w:eastAsia="en-US"/>
    </w:rPr>
  </w:style>
  <w:style w:type="paragraph" w:styleId="Heading1">
    <w:name w:val="heading 1"/>
    <w:basedOn w:val="Normal"/>
    <w:next w:val="Normal"/>
    <w:link w:val="Heading1Char"/>
    <w:qFormat/>
    <w:rsid w:val="002C026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2C026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qFormat/>
    <w:rsid w:val="002C026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qFormat/>
    <w:rsid w:val="002C026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0261"/>
    <w:pPr>
      <w:tabs>
        <w:tab w:val="center" w:pos="4320"/>
        <w:tab w:val="right" w:pos="8640"/>
      </w:tabs>
    </w:pPr>
  </w:style>
  <w:style w:type="paragraph" w:styleId="Footer">
    <w:name w:val="footer"/>
    <w:basedOn w:val="Normal"/>
    <w:link w:val="FooterChar"/>
    <w:uiPriority w:val="99"/>
    <w:rsid w:val="002C0261"/>
    <w:pPr>
      <w:tabs>
        <w:tab w:val="center" w:pos="4320"/>
        <w:tab w:val="right" w:pos="8640"/>
      </w:tabs>
    </w:pPr>
  </w:style>
  <w:style w:type="character" w:styleId="PageNumber">
    <w:name w:val="page number"/>
    <w:basedOn w:val="DefaultParagraphFont"/>
    <w:rsid w:val="002C0261"/>
  </w:style>
  <w:style w:type="character" w:customStyle="1" w:styleId="FooterChar">
    <w:name w:val="Footer Char"/>
    <w:basedOn w:val="DefaultParagraphFont"/>
    <w:link w:val="Footer"/>
    <w:uiPriority w:val="99"/>
    <w:rsid w:val="002C0261"/>
  </w:style>
  <w:style w:type="character" w:customStyle="1" w:styleId="HeaderChar">
    <w:name w:val="Header Char"/>
    <w:basedOn w:val="DefaultParagraphFont"/>
    <w:link w:val="Header"/>
    <w:uiPriority w:val="99"/>
    <w:rsid w:val="002C0261"/>
  </w:style>
  <w:style w:type="paragraph" w:styleId="BalloonText">
    <w:name w:val="Balloon Text"/>
    <w:basedOn w:val="Normal"/>
    <w:link w:val="BalloonTextChar"/>
    <w:rsid w:val="002C0261"/>
    <w:rPr>
      <w:rFonts w:ascii="Tahoma" w:hAnsi="Tahoma"/>
      <w:sz w:val="16"/>
      <w:szCs w:val="16"/>
    </w:rPr>
  </w:style>
  <w:style w:type="character" w:customStyle="1" w:styleId="BalloonTextChar">
    <w:name w:val="Balloon Text Char"/>
    <w:link w:val="BalloonText"/>
    <w:rsid w:val="002C0261"/>
    <w:rPr>
      <w:rFonts w:ascii="Tahoma" w:hAnsi="Tahoma" w:cs="Tahoma"/>
      <w:sz w:val="16"/>
      <w:szCs w:val="16"/>
    </w:rPr>
  </w:style>
  <w:style w:type="character" w:customStyle="1" w:styleId="Heading4Char">
    <w:name w:val="Heading 4 Char"/>
    <w:link w:val="Heading4"/>
    <w:uiPriority w:val="9"/>
    <w:rsid w:val="002C0261"/>
    <w:rPr>
      <w:rFonts w:ascii="Cambria" w:hAnsi="Cambria"/>
      <w:b/>
      <w:bCs/>
      <w:iCs/>
      <w:caps/>
      <w:color w:val="000000"/>
    </w:rPr>
  </w:style>
  <w:style w:type="character" w:customStyle="1" w:styleId="Heading5Char">
    <w:name w:val="Heading 5 Char"/>
    <w:link w:val="Heading5"/>
    <w:rsid w:val="002C0261"/>
    <w:rPr>
      <w:rFonts w:ascii="Calibri" w:eastAsia="Times New Roman" w:hAnsi="Calibri" w:cs="Times New Roman"/>
      <w:b/>
      <w:bCs/>
      <w:i/>
      <w:iCs/>
      <w:sz w:val="26"/>
      <w:szCs w:val="26"/>
      <w:lang w:val="en-US" w:eastAsia="en-US"/>
    </w:rPr>
  </w:style>
  <w:style w:type="table" w:styleId="TableGrid">
    <w:name w:val="Table Grid"/>
    <w:basedOn w:val="TableNormal"/>
    <w:uiPriority w:val="39"/>
    <w:rsid w:val="002C02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2C0261"/>
  </w:style>
  <w:style w:type="character" w:styleId="Emphasis">
    <w:name w:val="Emphasis"/>
    <w:uiPriority w:val="20"/>
    <w:qFormat/>
    <w:rsid w:val="002C0261"/>
    <w:rPr>
      <w:i/>
      <w:iCs/>
    </w:rPr>
  </w:style>
  <w:style w:type="paragraph" w:styleId="BodyText">
    <w:name w:val="Body Text"/>
    <w:basedOn w:val="Normal"/>
    <w:link w:val="BodyTextChar"/>
    <w:uiPriority w:val="99"/>
    <w:rsid w:val="002C0261"/>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2C0261"/>
    <w:rPr>
      <w:sz w:val="24"/>
      <w:szCs w:val="24"/>
      <w:lang w:eastAsia="ar-SA"/>
    </w:rPr>
  </w:style>
  <w:style w:type="character" w:styleId="Hyperlink">
    <w:name w:val="Hyperlink"/>
    <w:rsid w:val="002C0261"/>
    <w:rPr>
      <w:color w:val="0000FF"/>
      <w:u w:val="single"/>
    </w:rPr>
  </w:style>
  <w:style w:type="paragraph" w:styleId="HTMLPreformatted">
    <w:name w:val="HTML Preformatted"/>
    <w:basedOn w:val="Normal"/>
    <w:link w:val="HTMLPreformattedChar"/>
    <w:rsid w:val="002C0261"/>
    <w:rPr>
      <w:rFonts w:ascii="Courier New" w:hAnsi="Courier New"/>
    </w:rPr>
  </w:style>
  <w:style w:type="character" w:customStyle="1" w:styleId="HTMLPreformattedChar">
    <w:name w:val="HTML Preformatted Char"/>
    <w:link w:val="HTMLPreformatted"/>
    <w:rsid w:val="002C0261"/>
    <w:rPr>
      <w:rFonts w:ascii="Courier New" w:hAnsi="Courier New" w:cs="Courier New"/>
      <w:lang w:val="en-US" w:eastAsia="en-US"/>
    </w:rPr>
  </w:style>
  <w:style w:type="table" w:styleId="TableClassic2">
    <w:name w:val="Table Classic 2"/>
    <w:basedOn w:val="TableNormal"/>
    <w:rsid w:val="002C0261"/>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2C0261"/>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rsid w:val="002C0261"/>
    <w:rPr>
      <w:color w:val="605E5C"/>
      <w:shd w:val="clear" w:color="auto" w:fill="E1DFDD"/>
    </w:rPr>
  </w:style>
  <w:style w:type="character" w:customStyle="1" w:styleId="Heading1Char">
    <w:name w:val="Heading 1 Char"/>
    <w:link w:val="Heading1"/>
    <w:rsid w:val="002C0261"/>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rsid w:val="002C0261"/>
    <w:rPr>
      <w:rFonts w:ascii="Calibri Light" w:eastAsia="Times New Roman" w:hAnsi="Calibri Light" w:cs="Times New Roman"/>
      <w:b/>
      <w:bCs/>
      <w:i/>
      <w:iCs/>
      <w:sz w:val="28"/>
      <w:szCs w:val="28"/>
      <w:lang w:val="en-US" w:eastAsia="en-US"/>
    </w:rPr>
  </w:style>
  <w:style w:type="paragraph" w:styleId="ListParagraph">
    <w:name w:val="List Paragraph"/>
    <w:basedOn w:val="Normal"/>
    <w:link w:val="ListParagraphChar"/>
    <w:uiPriority w:val="34"/>
    <w:qFormat/>
    <w:rsid w:val="002C0261"/>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2C0261"/>
    <w:pPr>
      <w:widowControl/>
      <w:overflowPunct w:val="0"/>
      <w:jc w:val="center"/>
    </w:pPr>
    <w:rPr>
      <w:b w:val="0"/>
      <w:bCs w:val="0"/>
      <w:lang w:val="en-GB" w:eastAsia="zh-CN"/>
    </w:rPr>
  </w:style>
  <w:style w:type="paragraph" w:customStyle="1" w:styleId="Persamaan">
    <w:name w:val="Persamaan"/>
    <w:basedOn w:val="BodyText2"/>
    <w:rsid w:val="002C0261"/>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2C0261"/>
    <w:pPr>
      <w:widowControl/>
      <w:tabs>
        <w:tab w:val="left" w:pos="1080"/>
      </w:tabs>
      <w:overflowPunct w:val="0"/>
      <w:jc w:val="both"/>
    </w:pPr>
    <w:rPr>
      <w:b/>
      <w:caps/>
      <w:lang w:val="nb-NO" w:eastAsia="zh-CN"/>
    </w:rPr>
  </w:style>
  <w:style w:type="paragraph" w:customStyle="1" w:styleId="JudulGambar">
    <w:name w:val="Judul_Gambar"/>
    <w:basedOn w:val="Caption"/>
    <w:rsid w:val="002C0261"/>
    <w:pPr>
      <w:widowControl/>
      <w:overflowPunct w:val="0"/>
      <w:spacing w:before="120" w:after="120"/>
      <w:jc w:val="center"/>
    </w:pPr>
    <w:rPr>
      <w:b w:val="0"/>
      <w:lang w:val="en-GB" w:eastAsia="zh-CN"/>
    </w:rPr>
  </w:style>
  <w:style w:type="paragraph" w:customStyle="1" w:styleId="JudulTabel">
    <w:name w:val="Judul_Tabel"/>
    <w:basedOn w:val="Caption"/>
    <w:rsid w:val="002C0261"/>
    <w:pPr>
      <w:widowControl/>
      <w:overflowPunct w:val="0"/>
      <w:spacing w:before="120" w:after="120"/>
      <w:jc w:val="both"/>
    </w:pPr>
    <w:rPr>
      <w:b w:val="0"/>
      <w:lang w:val="en-GB" w:eastAsia="zh-CN"/>
    </w:rPr>
  </w:style>
  <w:style w:type="paragraph" w:customStyle="1" w:styleId="Default">
    <w:name w:val="Default"/>
    <w:rsid w:val="002C0261"/>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rsid w:val="002C0261"/>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qFormat/>
    <w:rsid w:val="002C0261"/>
    <w:rPr>
      <w:b/>
      <w:bCs/>
    </w:rPr>
  </w:style>
  <w:style w:type="paragraph" w:styleId="BodyText2">
    <w:name w:val="Body Text 2"/>
    <w:basedOn w:val="Normal"/>
    <w:link w:val="BodyText2Char"/>
    <w:rsid w:val="002C0261"/>
    <w:pPr>
      <w:spacing w:after="120" w:line="480" w:lineRule="auto"/>
    </w:pPr>
  </w:style>
  <w:style w:type="character" w:customStyle="1" w:styleId="BodyText2Char">
    <w:name w:val="Body Text 2 Char"/>
    <w:link w:val="BodyText2"/>
    <w:rsid w:val="002C0261"/>
    <w:rPr>
      <w:lang w:val="en-US" w:eastAsia="en-US"/>
    </w:rPr>
  </w:style>
  <w:style w:type="character" w:customStyle="1" w:styleId="ListParagraphChar">
    <w:name w:val="List Paragraph Char"/>
    <w:link w:val="ListParagraph"/>
    <w:uiPriority w:val="34"/>
    <w:rsid w:val="002C0261"/>
    <w:rPr>
      <w:rFonts w:ascii="Calibri" w:eastAsia="Calibri" w:hAnsi="Calibri"/>
      <w:sz w:val="22"/>
      <w:szCs w:val="22"/>
      <w:lang w:val="en-US" w:eastAsia="en-US"/>
    </w:rPr>
  </w:style>
  <w:style w:type="character" w:customStyle="1" w:styleId="fontstyle01">
    <w:name w:val="fontstyle01"/>
    <w:basedOn w:val="DefaultParagraphFont"/>
    <w:rsid w:val="002C0261"/>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2C0261"/>
    <w:rPr>
      <w:rFonts w:ascii="Cambria Math" w:hAnsi="Cambria Math"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lang w:val="en-US" w:eastAsia="en-US"/>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qFormat/>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ing4Char">
    <w:name w:val="Heading 4 Char"/>
    <w:link w:val="Heading4"/>
    <w:uiPriority w:val="9"/>
    <w:rPr>
      <w:rFonts w:ascii="Cambria" w:hAnsi="Cambria"/>
      <w:b/>
      <w:bCs/>
      <w:iCs/>
      <w:caps/>
      <w:color w:val="000000"/>
    </w:rPr>
  </w:style>
  <w:style w:type="character" w:customStyle="1" w:styleId="Heading5Char">
    <w:name w:val="Heading 5 Char"/>
    <w:link w:val="Heading5"/>
    <w:rPr>
      <w:rFonts w:ascii="Calibri" w:eastAsia="Times New Roman" w:hAnsi="Calibri" w:cs="Times New Roman"/>
      <w:b/>
      <w:bCs/>
      <w:i/>
      <w:iCs/>
      <w:sz w:val="26"/>
      <w:szCs w:val="26"/>
      <w:lang w:val="en-US" w:eastAsia="en-US"/>
    </w:rPr>
  </w:style>
  <w:style w:type="table" w:styleId="TableGrid">
    <w:name w:val="Table Grid"/>
    <w:basedOn w:val="Table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character" w:styleId="Emphasis">
    <w:name w:val="Emphasis"/>
    <w:uiPriority w:val="20"/>
    <w:qFormat/>
    <w:rPr>
      <w:i/>
      <w:iCs/>
    </w:rPr>
  </w:style>
  <w:style w:type="paragraph" w:styleId="BodyText">
    <w:name w:val="Body Text"/>
    <w:basedOn w:val="Normal"/>
    <w:link w:val="BodyTextChar"/>
    <w:uiPriority w:val="99"/>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Pr>
      <w:sz w:val="24"/>
      <w:szCs w:val="24"/>
      <w:lang w:eastAsia="ar-SA"/>
    </w:rPr>
  </w:style>
  <w:style w:type="character" w:styleId="Hyperlink">
    <w:name w:val="Hyperlink"/>
    <w:rPr>
      <w:color w:val="0000FF"/>
      <w:u w:val="single"/>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Pr>
      <w:rFonts w:ascii="Courier New" w:hAnsi="Courier New" w:cs="Courier New"/>
      <w:lang w:val="en-US" w:eastAsia="en-US"/>
    </w:rPr>
  </w:style>
  <w:style w:type="table" w:styleId="TableClassic2">
    <w:name w:val="Table Classic 2"/>
    <w:basedOn w:val="TableNormal"/>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rPr>
      <w:color w:val="605E5C"/>
      <w:shd w:val="clear" w:color="auto" w:fill="E1DFDD"/>
    </w:rPr>
  </w:style>
  <w:style w:type="character" w:customStyle="1" w:styleId="Heading1Char">
    <w:name w:val="Heading 1 Char"/>
    <w:link w:val="Heading1"/>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rPr>
      <w:rFonts w:ascii="Calibri Light" w:eastAsia="Times New Roman" w:hAnsi="Calibri Light" w:cs="Times New Roman"/>
      <w:b/>
      <w:bCs/>
      <w:i/>
      <w:iCs/>
      <w:sz w:val="28"/>
      <w:szCs w:val="28"/>
      <w:lang w:val="en-US" w:eastAsia="en-US"/>
    </w:rPr>
  </w:style>
  <w:style w:type="paragraph" w:styleId="ListParagraph">
    <w:name w:val="List Paragraph"/>
    <w:basedOn w:val="Normal"/>
    <w:link w:val="ListParagraphChar"/>
    <w:uiPriority w:val="34"/>
    <w:qFormat/>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pPr>
      <w:widowControl/>
      <w:overflowPunct w:val="0"/>
      <w:jc w:val="center"/>
    </w:pPr>
    <w:rPr>
      <w:b w:val="0"/>
      <w:bCs w:val="0"/>
      <w:lang w:val="en-GB" w:eastAsia="zh-CN"/>
    </w:rPr>
  </w:style>
  <w:style w:type="paragraph" w:customStyle="1" w:styleId="Persamaan">
    <w:name w:val="Persamaan"/>
    <w:basedOn w:val="BodyText2"/>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pPr>
      <w:widowControl/>
      <w:tabs>
        <w:tab w:val="left" w:pos="1080"/>
      </w:tabs>
      <w:overflowPunct w:val="0"/>
      <w:jc w:val="both"/>
    </w:pPr>
    <w:rPr>
      <w:b/>
      <w:caps/>
      <w:lang w:val="nb-NO" w:eastAsia="zh-CN"/>
    </w:rPr>
  </w:style>
  <w:style w:type="paragraph" w:customStyle="1" w:styleId="JudulGambar">
    <w:name w:val="Judul_Gambar"/>
    <w:basedOn w:val="Caption"/>
    <w:pPr>
      <w:widowControl/>
      <w:overflowPunct w:val="0"/>
      <w:spacing w:before="120" w:after="120"/>
      <w:jc w:val="center"/>
    </w:pPr>
    <w:rPr>
      <w:b w:val="0"/>
      <w:lang w:val="en-GB" w:eastAsia="zh-CN"/>
    </w:rPr>
  </w:style>
  <w:style w:type="paragraph" w:customStyle="1" w:styleId="JudulTabel">
    <w:name w:val="Judul_Tabel"/>
    <w:basedOn w:val="Caption"/>
    <w:pPr>
      <w:widowControl/>
      <w:overflowPunct w:val="0"/>
      <w:spacing w:before="120" w:after="120"/>
      <w:jc w:val="both"/>
    </w:pPr>
    <w:rPr>
      <w:b w:val="0"/>
      <w:lang w:val="en-GB" w:eastAsia="zh-CN"/>
    </w:rPr>
  </w:style>
  <w:style w:type="paragraph" w:customStyle="1" w:styleId="Default">
    <w:name w:val="Default"/>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qFormat/>
    <w:rPr>
      <w:b/>
      <w:bC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val="en-US" w:eastAsia="en-US"/>
    </w:rPr>
  </w:style>
  <w:style w:type="character" w:customStyle="1" w:styleId="ListParagraphChar">
    <w:name w:val="List Paragraph Char"/>
    <w:link w:val="ListParagraph"/>
    <w:uiPriority w:val="34"/>
    <w:rPr>
      <w:rFonts w:ascii="Calibri" w:eastAsia="Calibri" w:hAnsi="Calibri"/>
      <w:sz w:val="22"/>
      <w:szCs w:val="22"/>
      <w:lang w:val="en-US" w:eastAsia="en-US"/>
    </w:rPr>
  </w:style>
  <w:style w:type="character" w:customStyle="1" w:styleId="fontstyle01">
    <w:name w:val="fontstyle01"/>
    <w:basedOn w:val="DefaultParagraphFont"/>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Pr>
      <w:rFonts w:ascii="Cambria Math" w:hAnsi="Cambria Math"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urfaridatinnimah@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20A941F6-2507-497C-AD9D-1EADA172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BARU</Template>
  <TotalTime>0</TotalTime>
  <Pages>3</Pages>
  <Words>468</Words>
  <Characters>2668</Characters>
  <Application>Microsoft Office Word</Application>
  <DocSecurity>0</DocSecurity>
  <Lines>22</Lines>
  <Paragraphs>6</Paragraphs>
  <ScaleCrop>false</ScaleCrop>
  <Company>Billitoners</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2020-04-09T09:37:00Z</cp:lastPrinted>
  <dcterms:created xsi:type="dcterms:W3CDTF">2020-08-15T04:14:00Z</dcterms:created>
  <dcterms:modified xsi:type="dcterms:W3CDTF">2020-08-15T04:14:00Z</dcterms:modified>
</cp:coreProperties>
</file>